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F207E" w14:textId="1DB2DC95" w:rsidR="00975A4B" w:rsidRPr="00940405" w:rsidRDefault="00975A4B">
      <w:pPr>
        <w:rPr>
          <w:rFonts w:ascii="Arial" w:hAnsi="Arial" w:cs="Arial"/>
          <w:sz w:val="32"/>
          <w:szCs w:val="32"/>
        </w:rPr>
      </w:pPr>
    </w:p>
    <w:p w14:paraId="2F50199E" w14:textId="47BD4CBB" w:rsidR="0010083A" w:rsidRPr="00D726D4" w:rsidRDefault="0078278D" w:rsidP="0010083A">
      <w:pPr>
        <w:rPr>
          <w:rFonts w:ascii="Arial" w:hAnsi="Arial" w:cs="Arial"/>
          <w:color w:val="525556"/>
          <w:sz w:val="24"/>
          <w:szCs w:val="32"/>
          <w:lang w:val="en-GB"/>
        </w:rPr>
      </w:pPr>
      <w:bookmarkStart w:id="0" w:name="_Hlk156396211"/>
      <w:r w:rsidRPr="00D726D4">
        <w:rPr>
          <w:rFonts w:ascii="Arial" w:hAnsi="Arial" w:cs="Arial"/>
          <w:color w:val="525556"/>
          <w:sz w:val="52"/>
          <w:szCs w:val="32"/>
          <w:lang w:val="en-GB"/>
        </w:rPr>
        <w:t>News</w:t>
      </w:r>
      <w:r w:rsidR="0010083A" w:rsidRPr="00D726D4">
        <w:rPr>
          <w:rFonts w:ascii="Arial" w:hAnsi="Arial" w:cs="Arial"/>
          <w:color w:val="525556"/>
          <w:sz w:val="48"/>
          <w:szCs w:val="28"/>
          <w:lang w:val="en-GB"/>
        </w:rPr>
        <w:br/>
      </w:r>
      <w:r w:rsidR="00F643E6" w:rsidRPr="00D726D4">
        <w:rPr>
          <w:rFonts w:ascii="Arial" w:hAnsi="Arial" w:cs="Arial"/>
          <w:color w:val="525556"/>
          <w:sz w:val="24"/>
          <w:szCs w:val="32"/>
          <w:lang w:val="en-GB"/>
        </w:rPr>
        <w:t xml:space="preserve">07. </w:t>
      </w:r>
      <w:proofErr w:type="spellStart"/>
      <w:r w:rsidR="00F643E6" w:rsidRPr="00D726D4">
        <w:rPr>
          <w:rFonts w:ascii="Arial" w:hAnsi="Arial" w:cs="Arial"/>
          <w:color w:val="525556"/>
          <w:sz w:val="24"/>
          <w:szCs w:val="32"/>
          <w:lang w:val="en-GB"/>
        </w:rPr>
        <w:t>Februar</w:t>
      </w:r>
      <w:proofErr w:type="spellEnd"/>
      <w:r w:rsidR="0010083A" w:rsidRPr="00D726D4">
        <w:rPr>
          <w:rFonts w:ascii="Arial" w:hAnsi="Arial" w:cs="Arial"/>
          <w:color w:val="525556"/>
          <w:sz w:val="24"/>
          <w:szCs w:val="32"/>
          <w:lang w:val="en-GB"/>
        </w:rPr>
        <w:t xml:space="preserve"> 2024</w:t>
      </w:r>
      <w:r w:rsidR="0010083A" w:rsidRPr="00D726D4">
        <w:rPr>
          <w:rFonts w:ascii="Arial" w:hAnsi="Arial" w:cs="Arial"/>
          <w:color w:val="525556"/>
          <w:sz w:val="24"/>
          <w:szCs w:val="32"/>
          <w:lang w:val="en-GB"/>
        </w:rPr>
        <w:tab/>
      </w:r>
    </w:p>
    <w:p w14:paraId="2EF38336" w14:textId="566B9DD9" w:rsidR="0010083A" w:rsidRPr="00D726D4" w:rsidRDefault="0010083A" w:rsidP="0010083A">
      <w:pPr>
        <w:rPr>
          <w:rFonts w:ascii="Arial" w:hAnsi="Arial" w:cs="Arial"/>
          <w:szCs w:val="24"/>
          <w:lang w:val="en-GB"/>
        </w:rPr>
      </w:pPr>
    </w:p>
    <w:p w14:paraId="315A6A68" w14:textId="5F7448CE" w:rsidR="0010083A" w:rsidRPr="00614A4A" w:rsidRDefault="00614A4A" w:rsidP="00614A4A">
      <w:pPr>
        <w:rPr>
          <w:rFonts w:ascii="Arial" w:hAnsi="Arial" w:cs="Arial"/>
          <w:b/>
          <w:bCs/>
          <w:color w:val="525556"/>
          <w:sz w:val="20"/>
          <w:szCs w:val="20"/>
        </w:rPr>
      </w:pPr>
      <w:r>
        <w:rPr>
          <w:rFonts w:ascii="Arial" w:hAnsi="Arial" w:cs="Arial"/>
          <w:b/>
          <w:bCs/>
          <w:noProof/>
          <w:color w:val="525556"/>
          <w:sz w:val="20"/>
          <w:szCs w:val="20"/>
          <w:lang w:eastAsia="de-AT"/>
          <w14:ligatures w14:val="standardContextual"/>
        </w:rPr>
        <mc:AlternateContent>
          <mc:Choice Requires="wps">
            <w:drawing>
              <wp:anchor distT="0" distB="0" distL="114300" distR="114300" simplePos="0" relativeHeight="251659264" behindDoc="0" locked="0" layoutInCell="1" allowOverlap="1" wp14:anchorId="0B19FFC6" wp14:editId="24CC0210">
                <wp:simplePos x="0" y="0"/>
                <wp:positionH relativeFrom="column">
                  <wp:posOffset>-11430</wp:posOffset>
                </wp:positionH>
                <wp:positionV relativeFrom="paragraph">
                  <wp:posOffset>1217295</wp:posOffset>
                </wp:positionV>
                <wp:extent cx="1104900" cy="0"/>
                <wp:effectExtent l="0" t="0" r="0" b="0"/>
                <wp:wrapNone/>
                <wp:docPr id="285790660" name="Gerader Verbinder 1"/>
                <wp:cNvGraphicFramePr/>
                <a:graphic xmlns:a="http://schemas.openxmlformats.org/drawingml/2006/main">
                  <a:graphicData uri="http://schemas.microsoft.com/office/word/2010/wordprocessingShape">
                    <wps:wsp>
                      <wps:cNvCnPr/>
                      <wps:spPr>
                        <a:xfrm>
                          <a:off x="0" y="0"/>
                          <a:ext cx="1104900"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D4AF11" id="Gerader Verbinde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pt,95.85pt" to="86.1pt,9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" strokecolor="#d8d8d8 [2732]"/>
            </w:pict>
          </mc:Fallback>
        </mc:AlternateContent>
      </w:r>
      <w:r w:rsidRPr="002E5581">
        <w:rPr>
          <w:rFonts w:ascii="Arial" w:hAnsi="Arial" w:cs="Arial"/>
          <w:b/>
          <w:bCs/>
          <w:color w:val="525556"/>
          <w:sz w:val="20"/>
          <w:szCs w:val="20"/>
          <w:lang w:val="en-GB"/>
        </w:rPr>
        <w:t>RegioData Research GmbH</w:t>
      </w:r>
      <w:r w:rsidRPr="002E5581">
        <w:rPr>
          <w:rFonts w:ascii="Arial" w:hAnsi="Arial" w:cs="Arial"/>
          <w:b/>
          <w:bCs/>
          <w:color w:val="525556"/>
          <w:sz w:val="20"/>
          <w:szCs w:val="20"/>
          <w:lang w:val="en-GB"/>
        </w:rPr>
        <w:br/>
        <w:t>Amela Salihovic, M.A.</w:t>
      </w:r>
      <w:r w:rsidRPr="002E5581">
        <w:rPr>
          <w:rFonts w:ascii="Arial" w:hAnsi="Arial" w:cs="Arial"/>
          <w:b/>
          <w:bCs/>
          <w:color w:val="525556"/>
          <w:sz w:val="20"/>
          <w:szCs w:val="20"/>
          <w:lang w:val="en-GB"/>
        </w:rPr>
        <w:br/>
      </w:r>
      <w:r w:rsidRPr="002E5581">
        <w:rPr>
          <w:rFonts w:ascii="Arial" w:hAnsi="Arial" w:cs="Arial"/>
          <w:color w:val="525556"/>
          <w:sz w:val="20"/>
          <w:szCs w:val="20"/>
          <w:lang w:val="en-GB"/>
        </w:rPr>
        <w:br/>
      </w:r>
      <w:proofErr w:type="spellStart"/>
      <w:r w:rsidRPr="00071E3B">
        <w:rPr>
          <w:rFonts w:ascii="Arial" w:hAnsi="Arial" w:cs="Arial"/>
          <w:color w:val="525556"/>
          <w:sz w:val="20"/>
          <w:szCs w:val="20"/>
        </w:rPr>
        <w:t>Theobaldgasse</w:t>
      </w:r>
      <w:proofErr w:type="spellEnd"/>
      <w:r w:rsidRPr="00071E3B">
        <w:rPr>
          <w:rFonts w:ascii="Arial" w:hAnsi="Arial" w:cs="Arial"/>
          <w:color w:val="525556"/>
          <w:sz w:val="20"/>
          <w:szCs w:val="20"/>
        </w:rPr>
        <w:t xml:space="preserve"> 8 | 1060 Wien</w:t>
      </w:r>
      <w:r w:rsidRPr="00071E3B">
        <w:rPr>
          <w:rFonts w:ascii="Arial" w:hAnsi="Arial" w:cs="Arial"/>
          <w:color w:val="525556"/>
          <w:sz w:val="20"/>
          <w:szCs w:val="20"/>
        </w:rPr>
        <w:br/>
        <w:t>+43 1 585 76 27-50</w:t>
      </w:r>
      <w:r w:rsidRPr="00071E3B">
        <w:rPr>
          <w:rFonts w:ascii="Arial" w:hAnsi="Arial" w:cs="Arial"/>
          <w:color w:val="525556"/>
          <w:sz w:val="20"/>
          <w:szCs w:val="20"/>
        </w:rPr>
        <w:br/>
      </w:r>
      <w:hyperlink r:id="rId8" w:history="1">
        <w:r w:rsidRPr="00071E3B">
          <w:rPr>
            <w:rFonts w:ascii="Arial" w:hAnsi="Arial" w:cs="Arial"/>
            <w:color w:val="525556"/>
            <w:sz w:val="20"/>
            <w:szCs w:val="20"/>
          </w:rPr>
          <w:t>a.salihovic@regiodata.eu</w:t>
        </w:r>
      </w:hyperlink>
      <w:r w:rsidRPr="00071E3B">
        <w:rPr>
          <w:rFonts w:ascii="Arial" w:hAnsi="Arial" w:cs="Arial"/>
          <w:color w:val="525556"/>
          <w:sz w:val="20"/>
          <w:szCs w:val="20"/>
        </w:rPr>
        <w:br/>
        <w:t>www.regiodata.eu</w:t>
      </w:r>
    </w:p>
    <w:p w14:paraId="74B0DA77" w14:textId="77777777" w:rsidR="0010083A" w:rsidRDefault="0010083A" w:rsidP="0010083A">
      <w:pPr>
        <w:rPr>
          <w:rFonts w:ascii="Arial" w:hAnsi="Arial" w:cs="Arial"/>
          <w:b/>
          <w:sz w:val="24"/>
          <w:szCs w:val="24"/>
        </w:rPr>
      </w:pPr>
    </w:p>
    <w:p w14:paraId="3FB9FA65" w14:textId="6C0F3361" w:rsidR="0010083A" w:rsidRPr="005D66DF" w:rsidRDefault="0078278D" w:rsidP="0010083A">
      <w:pPr>
        <w:rPr>
          <w:rFonts w:ascii="Arial" w:hAnsi="Arial" w:cs="Arial"/>
          <w:b/>
          <w:sz w:val="24"/>
          <w:szCs w:val="24"/>
        </w:rPr>
      </w:pPr>
      <w:r w:rsidRPr="005D66DF">
        <w:rPr>
          <w:rFonts w:ascii="Arial" w:hAnsi="Arial" w:cs="Arial"/>
          <w:bCs/>
          <w:sz w:val="24"/>
          <w:szCs w:val="24"/>
        </w:rPr>
        <w:t>REGIODATA–ANALYSE:</w:t>
      </w:r>
      <w:r w:rsidR="0010083A" w:rsidRPr="005D66DF">
        <w:rPr>
          <w:rFonts w:ascii="Arial" w:hAnsi="Arial" w:cs="Arial"/>
          <w:b/>
          <w:sz w:val="24"/>
          <w:szCs w:val="24"/>
        </w:rPr>
        <w:t xml:space="preserve"> </w:t>
      </w:r>
      <w:r w:rsidR="00B8728C" w:rsidRPr="005D66DF">
        <w:rPr>
          <w:rFonts w:ascii="Arial" w:hAnsi="Arial" w:cs="Arial"/>
          <w:b/>
          <w:sz w:val="24"/>
          <w:szCs w:val="24"/>
        </w:rPr>
        <w:t xml:space="preserve">RETAILMIETEN STEIGEN </w:t>
      </w:r>
      <w:r w:rsidR="000D2F26" w:rsidRPr="005D66DF">
        <w:rPr>
          <w:rFonts w:ascii="Arial" w:hAnsi="Arial" w:cs="Arial"/>
          <w:b/>
          <w:sz w:val="24"/>
          <w:szCs w:val="24"/>
        </w:rPr>
        <w:t xml:space="preserve">DEUTLICH </w:t>
      </w:r>
      <w:r w:rsidR="00B8728C" w:rsidRPr="005D66DF">
        <w:rPr>
          <w:rFonts w:ascii="Arial" w:hAnsi="Arial" w:cs="Arial"/>
          <w:b/>
          <w:sz w:val="24"/>
          <w:szCs w:val="24"/>
        </w:rPr>
        <w:t>LANGSAMER ALS INFLATION</w:t>
      </w:r>
    </w:p>
    <w:p w14:paraId="6A47E3E0" w14:textId="77777777" w:rsidR="0010083A" w:rsidRDefault="0010083A" w:rsidP="0010083A">
      <w:pPr>
        <w:spacing w:after="100" w:line="240" w:lineRule="auto"/>
        <w:jc w:val="both"/>
        <w:rPr>
          <w:rFonts w:ascii="Arial" w:hAnsi="Arial" w:cs="Arial"/>
          <w:bCs/>
          <w:sz w:val="24"/>
          <w:szCs w:val="20"/>
          <w:highlight w:val="yellow"/>
          <w:lang w:val="de-DE"/>
        </w:rPr>
      </w:pPr>
    </w:p>
    <w:bookmarkEnd w:id="0"/>
    <w:p w14:paraId="4C82B9DF" w14:textId="3D3E02A7" w:rsidR="00F174AF" w:rsidRDefault="00322CA2" w:rsidP="0062336F">
      <w:pPr>
        <w:spacing w:line="360" w:lineRule="auto"/>
        <w:rPr>
          <w:rFonts w:ascii="Arial" w:hAnsi="Arial" w:cs="Arial"/>
          <w:bCs/>
          <w:sz w:val="20"/>
          <w:szCs w:val="24"/>
          <w:lang w:val="de-DE"/>
        </w:rPr>
      </w:pPr>
      <w:r>
        <w:rPr>
          <w:rFonts w:ascii="Arial" w:hAnsi="Arial" w:cs="Arial"/>
          <w:bCs/>
          <w:noProof/>
          <w:sz w:val="20"/>
          <w:szCs w:val="24"/>
          <w:lang w:val="de-DE"/>
          <w14:ligatures w14:val="standardContextual"/>
        </w:rPr>
        <w:drawing>
          <wp:inline distT="0" distB="0" distL="0" distR="0" wp14:anchorId="0EF88C6C" wp14:editId="6F526932">
            <wp:extent cx="5219700" cy="2936240"/>
            <wp:effectExtent l="19050" t="19050" r="19050" b="16510"/>
            <wp:docPr id="2098714721" name="Grafik 1" descr="Ein Bild, das Text, Screenshot, Schrift, Zah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714721" name="Grafik 1" descr="Ein Bild, das Text, Screenshot, Schrift, Zahl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19700" cy="2936240"/>
                    </a:xfrm>
                    <a:prstGeom prst="rect">
                      <a:avLst/>
                    </a:prstGeom>
                    <a:ln>
                      <a:solidFill>
                        <a:schemeClr val="bg1">
                          <a:lumMod val="85000"/>
                        </a:schemeClr>
                      </a:solidFill>
                    </a:ln>
                  </pic:spPr>
                </pic:pic>
              </a:graphicData>
            </a:graphic>
          </wp:inline>
        </w:drawing>
      </w:r>
    </w:p>
    <w:p w14:paraId="29A3A965" w14:textId="77777777" w:rsidR="00D726D4" w:rsidRDefault="00D726D4" w:rsidP="0062336F">
      <w:pPr>
        <w:spacing w:line="360" w:lineRule="auto"/>
        <w:rPr>
          <w:rFonts w:ascii="Arial" w:hAnsi="Arial" w:cs="Arial"/>
          <w:bCs/>
          <w:sz w:val="20"/>
          <w:szCs w:val="24"/>
          <w:lang w:val="de-DE"/>
        </w:rPr>
      </w:pPr>
    </w:p>
    <w:p w14:paraId="3E51DA4F" w14:textId="77777777" w:rsidR="00994F42" w:rsidRDefault="00994F42" w:rsidP="00994F42">
      <w:pPr>
        <w:spacing w:line="360" w:lineRule="auto"/>
        <w:rPr>
          <w:rFonts w:ascii="Arial" w:hAnsi="Arial" w:cs="Arial"/>
          <w:bCs/>
          <w:sz w:val="20"/>
          <w:szCs w:val="24"/>
          <w:lang w:val="de-DE"/>
        </w:rPr>
      </w:pPr>
      <w:r w:rsidRPr="000E4AFE">
        <w:rPr>
          <w:rFonts w:ascii="Arial" w:hAnsi="Arial" w:cs="Arial"/>
          <w:bCs/>
          <w:sz w:val="20"/>
          <w:szCs w:val="24"/>
          <w:lang w:val="de-DE"/>
        </w:rPr>
        <w:t>RegioData Research</w:t>
      </w:r>
      <w:r>
        <w:rPr>
          <w:rFonts w:ascii="Arial" w:hAnsi="Arial" w:cs="Arial"/>
          <w:bCs/>
          <w:sz w:val="20"/>
          <w:szCs w:val="24"/>
          <w:lang w:val="de-DE"/>
        </w:rPr>
        <w:t xml:space="preserve"> untersucht jährlich</w:t>
      </w:r>
      <w:r w:rsidRPr="000E4AFE">
        <w:rPr>
          <w:rFonts w:ascii="Arial" w:hAnsi="Arial" w:cs="Arial"/>
          <w:bCs/>
          <w:sz w:val="20"/>
          <w:szCs w:val="24"/>
          <w:lang w:val="de-DE"/>
        </w:rPr>
        <w:t xml:space="preserve"> etwa 1.500 bestehende Mietverträge von Unternehmen im Handels- und handelsnahen Sektor. Diese einzigartige, objektive und unabhängige Erhebung bietet einen detaillierten Einblick in den aktuellen Stand und die Entwicklung des Mietniveaus </w:t>
      </w:r>
      <w:r>
        <w:rPr>
          <w:rFonts w:ascii="Arial" w:hAnsi="Arial" w:cs="Arial"/>
          <w:bCs/>
          <w:sz w:val="20"/>
          <w:szCs w:val="24"/>
          <w:lang w:val="de-DE"/>
        </w:rPr>
        <w:t>für</w:t>
      </w:r>
      <w:r w:rsidRPr="000E4AFE">
        <w:rPr>
          <w:rFonts w:ascii="Arial" w:hAnsi="Arial" w:cs="Arial"/>
          <w:bCs/>
          <w:sz w:val="20"/>
          <w:szCs w:val="24"/>
          <w:lang w:val="de-DE"/>
        </w:rPr>
        <w:t xml:space="preserve"> Handelszonen, Branchen und Flächengrößen.</w:t>
      </w:r>
    </w:p>
    <w:p w14:paraId="6530D5FC" w14:textId="77777777" w:rsidR="00994F42" w:rsidRDefault="00994F42" w:rsidP="00994F42">
      <w:pPr>
        <w:spacing w:line="360" w:lineRule="auto"/>
        <w:rPr>
          <w:rFonts w:ascii="Arial" w:hAnsi="Arial" w:cs="Arial"/>
          <w:bCs/>
          <w:sz w:val="20"/>
          <w:szCs w:val="24"/>
          <w:lang w:val="de-DE"/>
        </w:rPr>
      </w:pPr>
      <w:r>
        <w:rPr>
          <w:rFonts w:ascii="Arial" w:hAnsi="Arial" w:cs="Arial"/>
          <w:bCs/>
          <w:sz w:val="20"/>
          <w:szCs w:val="24"/>
          <w:lang w:val="de-DE"/>
        </w:rPr>
        <w:t xml:space="preserve">Die diesjährige Analyse offenbart, dass das Mietniveau der analysierten Verträge zwar seit 2019 gestiegen ist, jedoch nicht in gleichem Maße wie die Inflation. </w:t>
      </w:r>
      <w:r w:rsidRPr="008E0516">
        <w:rPr>
          <w:rFonts w:ascii="Arial" w:hAnsi="Arial" w:cs="Arial"/>
          <w:bCs/>
          <w:sz w:val="20"/>
          <w:szCs w:val="24"/>
          <w:lang w:val="de-DE"/>
        </w:rPr>
        <w:t xml:space="preserve">Obwohl in den meisten </w:t>
      </w:r>
    </w:p>
    <w:p w14:paraId="1D8E1F6F" w14:textId="77777777" w:rsidR="00994F42" w:rsidRDefault="00994F42" w:rsidP="00994F42">
      <w:pPr>
        <w:spacing w:line="360" w:lineRule="auto"/>
        <w:rPr>
          <w:rFonts w:ascii="Arial" w:hAnsi="Arial" w:cs="Arial"/>
          <w:bCs/>
          <w:sz w:val="20"/>
          <w:szCs w:val="24"/>
          <w:lang w:val="de-DE"/>
        </w:rPr>
      </w:pPr>
    </w:p>
    <w:p w14:paraId="7058949A" w14:textId="77777777" w:rsidR="00994F42" w:rsidRDefault="00994F42" w:rsidP="00994F42">
      <w:pPr>
        <w:spacing w:line="360" w:lineRule="auto"/>
        <w:rPr>
          <w:rFonts w:ascii="Arial" w:hAnsi="Arial" w:cs="Arial"/>
          <w:bCs/>
          <w:sz w:val="20"/>
          <w:szCs w:val="24"/>
          <w:lang w:val="de-DE"/>
        </w:rPr>
      </w:pPr>
    </w:p>
    <w:p w14:paraId="1149C964" w14:textId="77777777" w:rsidR="00994F42" w:rsidRPr="0062336F" w:rsidRDefault="00994F42" w:rsidP="00994F42">
      <w:pPr>
        <w:spacing w:line="360" w:lineRule="auto"/>
        <w:rPr>
          <w:rFonts w:ascii="Arial" w:hAnsi="Arial" w:cs="Arial"/>
          <w:bCs/>
          <w:sz w:val="20"/>
          <w:szCs w:val="24"/>
          <w:lang w:val="de-DE"/>
        </w:rPr>
      </w:pPr>
      <w:r w:rsidRPr="008E0516">
        <w:rPr>
          <w:rFonts w:ascii="Arial" w:hAnsi="Arial" w:cs="Arial"/>
          <w:bCs/>
          <w:sz w:val="20"/>
          <w:szCs w:val="24"/>
          <w:lang w:val="de-DE"/>
        </w:rPr>
        <w:t xml:space="preserve">Fällen eine Indexierung vereinbart wurde, </w:t>
      </w:r>
      <w:r w:rsidRPr="005D66DF">
        <w:rPr>
          <w:rFonts w:ascii="Arial" w:hAnsi="Arial" w:cs="Arial"/>
          <w:bCs/>
          <w:sz w:val="20"/>
          <w:szCs w:val="24"/>
          <w:lang w:val="de-DE"/>
        </w:rPr>
        <w:t xml:space="preserve">wurden bei Neuabschlüssen durchschnittlich um etwa 10 – 12 % geringere Mieten erzielt und teilweise bei </w:t>
      </w:r>
      <w:r w:rsidRPr="008E0516">
        <w:rPr>
          <w:rFonts w:ascii="Arial" w:hAnsi="Arial" w:cs="Arial"/>
          <w:bCs/>
          <w:sz w:val="20"/>
          <w:szCs w:val="24"/>
          <w:lang w:val="de-DE"/>
        </w:rPr>
        <w:t>bestehenden Verträgen Reduktionen gewährt.</w:t>
      </w:r>
      <w:r>
        <w:rPr>
          <w:rFonts w:ascii="Arial" w:hAnsi="Arial" w:cs="Arial"/>
          <w:bCs/>
          <w:sz w:val="20"/>
          <w:szCs w:val="24"/>
          <w:lang w:val="de-DE"/>
        </w:rPr>
        <w:t xml:space="preserve"> Dabei haben schätzungsweise e</w:t>
      </w:r>
      <w:r w:rsidRPr="0062336F">
        <w:rPr>
          <w:rFonts w:ascii="Arial" w:hAnsi="Arial" w:cs="Arial"/>
          <w:bCs/>
          <w:sz w:val="20"/>
          <w:szCs w:val="24"/>
          <w:lang w:val="de-DE"/>
        </w:rPr>
        <w:t xml:space="preserve">twa 20 % </w:t>
      </w:r>
      <w:r>
        <w:rPr>
          <w:rFonts w:ascii="Arial" w:hAnsi="Arial" w:cs="Arial"/>
          <w:bCs/>
          <w:sz w:val="20"/>
          <w:szCs w:val="24"/>
          <w:lang w:val="de-DE"/>
        </w:rPr>
        <w:t xml:space="preserve">aller Retail- und Gastromieter </w:t>
      </w:r>
      <w:r w:rsidRPr="0062336F">
        <w:rPr>
          <w:rFonts w:ascii="Arial" w:hAnsi="Arial" w:cs="Arial"/>
          <w:bCs/>
          <w:sz w:val="20"/>
          <w:szCs w:val="24"/>
          <w:lang w:val="de-DE"/>
        </w:rPr>
        <w:t xml:space="preserve">im Zuge der Corona-Pandemie mit ihren Vermietern über eine Reduktion der Mieten verhandelt. In vielen Fällen konnte auch nicht nur eine temporäre, sondern auch eine dauerhafte Reduktion, oft mit einem längeren Kündigungsverzicht als Gegenleistung, erzielt werden. </w:t>
      </w:r>
    </w:p>
    <w:p w14:paraId="56BFB51A" w14:textId="77777777" w:rsidR="00994F42" w:rsidRDefault="00994F42" w:rsidP="00994F42">
      <w:pPr>
        <w:spacing w:line="360" w:lineRule="auto"/>
        <w:rPr>
          <w:rFonts w:ascii="Arial" w:hAnsi="Arial" w:cs="Arial"/>
          <w:bCs/>
          <w:sz w:val="20"/>
          <w:szCs w:val="24"/>
          <w:lang w:val="de-DE"/>
        </w:rPr>
      </w:pPr>
      <w:r>
        <w:rPr>
          <w:rFonts w:ascii="Arial" w:hAnsi="Arial" w:cs="Arial"/>
          <w:bCs/>
          <w:sz w:val="20"/>
          <w:szCs w:val="24"/>
          <w:lang w:val="de-DE"/>
        </w:rPr>
        <w:t xml:space="preserve">Die Analyse der </w:t>
      </w:r>
      <w:proofErr w:type="spellStart"/>
      <w:r>
        <w:rPr>
          <w:rFonts w:ascii="Arial" w:hAnsi="Arial" w:cs="Arial"/>
          <w:bCs/>
          <w:sz w:val="20"/>
          <w:szCs w:val="24"/>
          <w:lang w:val="de-DE"/>
        </w:rPr>
        <w:t>Retailmieten</w:t>
      </w:r>
      <w:proofErr w:type="spellEnd"/>
      <w:r>
        <w:rPr>
          <w:rFonts w:ascii="Arial" w:hAnsi="Arial" w:cs="Arial"/>
          <w:bCs/>
          <w:sz w:val="20"/>
          <w:szCs w:val="24"/>
          <w:lang w:val="de-DE"/>
        </w:rPr>
        <w:t xml:space="preserve"> in </w:t>
      </w:r>
      <w:r w:rsidRPr="005D66DF">
        <w:rPr>
          <w:rFonts w:ascii="Arial" w:hAnsi="Arial" w:cs="Arial"/>
          <w:bCs/>
          <w:sz w:val="20"/>
          <w:szCs w:val="24"/>
          <w:lang w:val="de-DE"/>
        </w:rPr>
        <w:t xml:space="preserve">Österreich 2024 (Basis: 1.500 bestehende Mietverträge) </w:t>
      </w:r>
      <w:r>
        <w:rPr>
          <w:rFonts w:ascii="Arial" w:hAnsi="Arial" w:cs="Arial"/>
          <w:bCs/>
          <w:sz w:val="20"/>
          <w:szCs w:val="24"/>
          <w:lang w:val="de-DE"/>
        </w:rPr>
        <w:t>zeigt</w:t>
      </w:r>
      <w:r w:rsidRPr="008E0516">
        <w:rPr>
          <w:rFonts w:ascii="Arial" w:hAnsi="Arial" w:cs="Arial"/>
          <w:bCs/>
          <w:sz w:val="20"/>
          <w:szCs w:val="24"/>
          <w:lang w:val="de-DE"/>
        </w:rPr>
        <w:t xml:space="preserve">, dass Bekleidungshändler in der Wiener Innenstadt die höchsten Mieten zahlen, mit bis zu 350 €/m² (netto, ohne Nebenkosten) für Flächen zwischen 100 und 300 m². Bäckereien an großen Bahnhöfen folgen mit knapp 200 €/m². </w:t>
      </w:r>
      <w:r w:rsidRPr="0062336F">
        <w:rPr>
          <w:rFonts w:ascii="Arial" w:hAnsi="Arial" w:cs="Arial"/>
          <w:bCs/>
          <w:sz w:val="20"/>
          <w:szCs w:val="24"/>
          <w:lang w:val="de-DE"/>
        </w:rPr>
        <w:t xml:space="preserve">Das geringste Mietniveau mit durchschnittlich 15 €/m² ist in Bezirkshauptstädten und kleinen </w:t>
      </w:r>
      <w:proofErr w:type="spellStart"/>
      <w:r w:rsidRPr="0062336F">
        <w:rPr>
          <w:rFonts w:ascii="Arial" w:hAnsi="Arial" w:cs="Arial"/>
          <w:bCs/>
          <w:sz w:val="20"/>
          <w:szCs w:val="24"/>
          <w:lang w:val="de-DE"/>
        </w:rPr>
        <w:t>Retailparks</w:t>
      </w:r>
      <w:proofErr w:type="spellEnd"/>
      <w:r w:rsidRPr="0062336F">
        <w:rPr>
          <w:rFonts w:ascii="Arial" w:hAnsi="Arial" w:cs="Arial"/>
          <w:bCs/>
          <w:sz w:val="20"/>
          <w:szCs w:val="24"/>
          <w:lang w:val="de-DE"/>
        </w:rPr>
        <w:t xml:space="preserve"> zu finden.</w:t>
      </w:r>
      <w:r>
        <w:rPr>
          <w:rFonts w:ascii="Arial" w:hAnsi="Arial" w:cs="Arial"/>
          <w:bCs/>
          <w:sz w:val="20"/>
          <w:szCs w:val="24"/>
          <w:lang w:val="de-DE"/>
        </w:rPr>
        <w:t xml:space="preserve"> </w:t>
      </w:r>
      <w:r w:rsidRPr="0062336F">
        <w:rPr>
          <w:rFonts w:ascii="Arial" w:hAnsi="Arial" w:cs="Arial"/>
          <w:bCs/>
          <w:sz w:val="20"/>
          <w:szCs w:val="24"/>
          <w:lang w:val="de-DE"/>
        </w:rPr>
        <w:t>Bei gleicher Größe und Lage zahlen Bekleidungshändler und Sportartikelhändler die höchsten Mieten, Elektrohändler hingegen die geringsten.</w:t>
      </w:r>
    </w:p>
    <w:p w14:paraId="139393FE" w14:textId="77777777" w:rsidR="00994F42" w:rsidRDefault="00994F42" w:rsidP="00994F42">
      <w:pPr>
        <w:spacing w:line="360" w:lineRule="auto"/>
        <w:rPr>
          <w:rFonts w:ascii="Arial" w:hAnsi="Arial" w:cs="Arial"/>
          <w:bCs/>
          <w:sz w:val="20"/>
          <w:szCs w:val="24"/>
          <w:lang w:val="de-DE"/>
        </w:rPr>
      </w:pPr>
      <w:r w:rsidRPr="00535506">
        <w:rPr>
          <w:rFonts w:ascii="Arial" w:hAnsi="Arial" w:cs="Arial"/>
          <w:bCs/>
          <w:sz w:val="20"/>
          <w:szCs w:val="24"/>
          <w:lang w:val="de-DE"/>
        </w:rPr>
        <w:t xml:space="preserve">Besonders signifikant sind die Mietstreuungen in Shopping Malls mit überregionaler Bedeutung. Die analysierten Verträge weisen eine beeindruckende Spreizung von 0 €/m² bis 181 €/m² auf. Obwohl die Zahl der Unternehmen, die gar keine Nettomiete bezahlen, leicht gestiegen ist, liegt der Anteil dieser Unternehmen unter 0,5 %. Diese Unternehmen sind entweder zahlungsunfähig oder spielen für den Zentrumsbetreiber eine so entscheidende </w:t>
      </w:r>
      <w:proofErr w:type="spellStart"/>
      <w:r w:rsidRPr="00535506">
        <w:rPr>
          <w:rFonts w:ascii="Arial" w:hAnsi="Arial" w:cs="Arial"/>
          <w:bCs/>
          <w:sz w:val="20"/>
          <w:szCs w:val="24"/>
          <w:lang w:val="de-DE"/>
        </w:rPr>
        <w:t>Frequenzbringe</w:t>
      </w:r>
      <w:r>
        <w:rPr>
          <w:rFonts w:ascii="Arial" w:hAnsi="Arial" w:cs="Arial"/>
          <w:bCs/>
          <w:sz w:val="20"/>
          <w:szCs w:val="24"/>
          <w:lang w:val="de-DE"/>
        </w:rPr>
        <w:t>rfunktion</w:t>
      </w:r>
      <w:proofErr w:type="spellEnd"/>
      <w:r w:rsidRPr="00535506">
        <w:rPr>
          <w:rFonts w:ascii="Arial" w:hAnsi="Arial" w:cs="Arial"/>
          <w:bCs/>
          <w:sz w:val="20"/>
          <w:szCs w:val="24"/>
          <w:lang w:val="de-DE"/>
        </w:rPr>
        <w:t>, dass auf eine Delogierung verzichtet wird.</w:t>
      </w:r>
    </w:p>
    <w:p w14:paraId="1FA1402E" w14:textId="77777777" w:rsidR="00994F42" w:rsidRPr="0062336F" w:rsidRDefault="00994F42" w:rsidP="00994F42">
      <w:pPr>
        <w:spacing w:line="360" w:lineRule="auto"/>
        <w:rPr>
          <w:rFonts w:ascii="Arial" w:hAnsi="Arial" w:cs="Arial"/>
          <w:bCs/>
          <w:sz w:val="20"/>
          <w:szCs w:val="24"/>
          <w:lang w:val="de-DE"/>
        </w:rPr>
      </w:pPr>
      <w:r w:rsidRPr="00535506">
        <w:rPr>
          <w:rFonts w:ascii="Arial" w:hAnsi="Arial" w:cs="Arial"/>
          <w:bCs/>
          <w:sz w:val="20"/>
          <w:szCs w:val="24"/>
          <w:lang w:val="de-DE"/>
        </w:rPr>
        <w:t xml:space="preserve">Abschließend zeigt </w:t>
      </w:r>
      <w:r>
        <w:rPr>
          <w:rFonts w:ascii="Arial" w:hAnsi="Arial" w:cs="Arial"/>
          <w:bCs/>
          <w:sz w:val="20"/>
          <w:szCs w:val="24"/>
          <w:lang w:val="de-DE"/>
        </w:rPr>
        <w:t>sich ein</w:t>
      </w:r>
      <w:r w:rsidRPr="00535506">
        <w:rPr>
          <w:rFonts w:ascii="Arial" w:hAnsi="Arial" w:cs="Arial"/>
          <w:bCs/>
          <w:sz w:val="20"/>
          <w:szCs w:val="24"/>
          <w:lang w:val="de-DE"/>
        </w:rPr>
        <w:t xml:space="preserve"> leichte</w:t>
      </w:r>
      <w:r>
        <w:rPr>
          <w:rFonts w:ascii="Arial" w:hAnsi="Arial" w:cs="Arial"/>
          <w:bCs/>
          <w:sz w:val="20"/>
          <w:szCs w:val="24"/>
          <w:lang w:val="de-DE"/>
        </w:rPr>
        <w:t>r</w:t>
      </w:r>
      <w:r w:rsidRPr="00535506">
        <w:rPr>
          <w:rFonts w:ascii="Arial" w:hAnsi="Arial" w:cs="Arial"/>
          <w:bCs/>
          <w:sz w:val="20"/>
          <w:szCs w:val="24"/>
          <w:lang w:val="de-DE"/>
        </w:rPr>
        <w:t xml:space="preserve"> Rückgang des Anteils von neu abgeschlossenen Mietverträgen mit umsatzabhängigen Mieten. Der Elektro-/Elektronikhandel (inkl. Telekommunikation) zahlt dabei die höchsten umsatzabhängigen Mieten, mit bis zu 17 %, während Baumärkte und Apotheken in der Regel solche Vereinbarungen nicht treffen.</w:t>
      </w:r>
    </w:p>
    <w:p w14:paraId="0827F470" w14:textId="64C72871" w:rsidR="00994F42" w:rsidRPr="000D7586" w:rsidRDefault="00994F42" w:rsidP="00994F42">
      <w:pPr>
        <w:spacing w:line="360" w:lineRule="auto"/>
        <w:rPr>
          <w:rFonts w:ascii="Arial" w:hAnsi="Arial" w:cs="Arial"/>
          <w:bCs/>
          <w:color w:val="FF0000"/>
          <w:sz w:val="20"/>
          <w:szCs w:val="24"/>
          <w:lang w:val="de-DE"/>
        </w:rPr>
      </w:pPr>
      <w:r w:rsidRPr="002E5581">
        <w:rPr>
          <w:rFonts w:ascii="Arial" w:hAnsi="Arial" w:cs="Arial"/>
          <w:bCs/>
          <w:sz w:val="20"/>
          <w:szCs w:val="24"/>
          <w:lang w:val="de-DE"/>
        </w:rPr>
        <w:t xml:space="preserve">Die Daten zeigen deutlich, </w:t>
      </w:r>
      <w:r w:rsidRPr="00B76AB6">
        <w:rPr>
          <w:rFonts w:ascii="Arial" w:hAnsi="Arial" w:cs="Arial"/>
          <w:bCs/>
          <w:sz w:val="20"/>
          <w:szCs w:val="24"/>
          <w:lang w:val="de-DE"/>
        </w:rPr>
        <w:t xml:space="preserve">dass die Mietpreise stark von Faktoren wie dem Standorttyp, der Branche und der Größe des </w:t>
      </w:r>
      <w:r>
        <w:rPr>
          <w:rFonts w:ascii="Arial" w:hAnsi="Arial" w:cs="Arial"/>
          <w:bCs/>
          <w:sz w:val="20"/>
          <w:szCs w:val="24"/>
          <w:lang w:val="de-DE"/>
        </w:rPr>
        <w:t>Unternehmens beeinflusst werden</w:t>
      </w:r>
      <w:r w:rsidRPr="002E5581">
        <w:rPr>
          <w:rFonts w:ascii="Arial" w:hAnsi="Arial" w:cs="Arial"/>
          <w:bCs/>
          <w:sz w:val="20"/>
          <w:szCs w:val="24"/>
          <w:lang w:val="de-DE"/>
        </w:rPr>
        <w:t>.</w:t>
      </w:r>
      <w:r>
        <w:rPr>
          <w:rFonts w:ascii="Arial" w:hAnsi="Arial" w:cs="Arial"/>
          <w:bCs/>
          <w:sz w:val="20"/>
          <w:szCs w:val="24"/>
          <w:lang w:val="de-DE"/>
        </w:rPr>
        <w:t xml:space="preserve"> </w:t>
      </w:r>
      <w:r w:rsidRPr="002E5581">
        <w:rPr>
          <w:rFonts w:ascii="Arial" w:hAnsi="Arial" w:cs="Arial"/>
          <w:bCs/>
          <w:sz w:val="20"/>
          <w:szCs w:val="24"/>
          <w:lang w:val="de-DE"/>
        </w:rPr>
        <w:t>Darüber hinaus zeichnet sich ein sukzessiver Wandel</w:t>
      </w:r>
      <w:r>
        <w:rPr>
          <w:rFonts w:ascii="Arial" w:hAnsi="Arial" w:cs="Arial"/>
          <w:bCs/>
          <w:sz w:val="20"/>
          <w:szCs w:val="24"/>
          <w:lang w:val="de-DE"/>
        </w:rPr>
        <w:t xml:space="preserve"> auf dem Markt</w:t>
      </w:r>
      <w:r w:rsidRPr="002E5581">
        <w:rPr>
          <w:rFonts w:ascii="Arial" w:hAnsi="Arial" w:cs="Arial"/>
          <w:bCs/>
          <w:sz w:val="20"/>
          <w:szCs w:val="24"/>
          <w:lang w:val="de-DE"/>
        </w:rPr>
        <w:t xml:space="preserve"> ab</w:t>
      </w:r>
      <w:r w:rsidRPr="000D7586">
        <w:rPr>
          <w:rFonts w:ascii="Arial" w:hAnsi="Arial" w:cs="Arial"/>
          <w:bCs/>
          <w:sz w:val="20"/>
          <w:szCs w:val="24"/>
          <w:lang w:val="de-DE"/>
        </w:rPr>
        <w:t xml:space="preserve">: Früher konnten Vermieter bei guten Shopping Malls und innerstädtischen Lagen die Mieter aus einer Vielzahl von Interessenten auswählen. </w:t>
      </w:r>
      <w:r w:rsidR="00602E06">
        <w:rPr>
          <w:rFonts w:ascii="Arial" w:hAnsi="Arial" w:cs="Arial"/>
          <w:bCs/>
          <w:sz w:val="20"/>
          <w:szCs w:val="24"/>
          <w:lang w:val="de-DE"/>
        </w:rPr>
        <w:t>Nun gilt</w:t>
      </w:r>
      <w:r w:rsidR="00602E06" w:rsidRPr="00602E06">
        <w:rPr>
          <w:rFonts w:ascii="Arial" w:hAnsi="Arial" w:cs="Arial"/>
          <w:bCs/>
          <w:sz w:val="20"/>
          <w:szCs w:val="24"/>
          <w:lang w:val="de-DE"/>
        </w:rPr>
        <w:t xml:space="preserve"> es </w:t>
      </w:r>
      <w:proofErr w:type="spellStart"/>
      <w:r w:rsidR="00602E06" w:rsidRPr="00602E06">
        <w:rPr>
          <w:rFonts w:ascii="Arial" w:hAnsi="Arial" w:cs="Arial"/>
          <w:bCs/>
          <w:sz w:val="20"/>
          <w:szCs w:val="24"/>
          <w:lang w:val="de-DE"/>
        </w:rPr>
        <w:t>Leerstehungen</w:t>
      </w:r>
      <w:proofErr w:type="spellEnd"/>
      <w:r w:rsidR="00602E06" w:rsidRPr="00602E06">
        <w:rPr>
          <w:rFonts w:ascii="Arial" w:hAnsi="Arial" w:cs="Arial"/>
          <w:bCs/>
          <w:sz w:val="20"/>
          <w:szCs w:val="24"/>
          <w:lang w:val="de-DE"/>
        </w:rPr>
        <w:t xml:space="preserve"> </w:t>
      </w:r>
      <w:r w:rsidR="00602E06">
        <w:rPr>
          <w:rFonts w:ascii="Arial" w:hAnsi="Arial" w:cs="Arial"/>
          <w:bCs/>
          <w:sz w:val="20"/>
          <w:szCs w:val="24"/>
          <w:lang w:val="de-DE"/>
        </w:rPr>
        <w:t xml:space="preserve">auch in sehr guten Lagen </w:t>
      </w:r>
      <w:r w:rsidR="00602E06" w:rsidRPr="00602E06">
        <w:rPr>
          <w:rFonts w:ascii="Arial" w:hAnsi="Arial" w:cs="Arial"/>
          <w:bCs/>
          <w:sz w:val="20"/>
          <w:szCs w:val="24"/>
          <w:lang w:val="de-DE"/>
        </w:rPr>
        <w:t xml:space="preserve">zu vermeiden. </w:t>
      </w:r>
      <w:r w:rsidRPr="000D7586">
        <w:rPr>
          <w:rFonts w:ascii="Arial" w:hAnsi="Arial" w:cs="Arial"/>
          <w:bCs/>
          <w:sz w:val="20"/>
          <w:szCs w:val="24"/>
          <w:lang w:val="de-DE"/>
        </w:rPr>
        <w:t xml:space="preserve">Diese Entwicklung reflektiert nicht nur eine Verschiebung im Konsumentenverhalten, sondern signalisiert auch </w:t>
      </w:r>
      <w:r w:rsidRPr="002E5581">
        <w:rPr>
          <w:rFonts w:ascii="Arial" w:hAnsi="Arial" w:cs="Arial"/>
          <w:bCs/>
          <w:sz w:val="20"/>
          <w:szCs w:val="24"/>
          <w:lang w:val="de-DE"/>
        </w:rPr>
        <w:t>eine Neuorientierung der Handelslandschaft.</w:t>
      </w:r>
    </w:p>
    <w:p w14:paraId="5DEFB1DF" w14:textId="77777777" w:rsidR="005D66DF" w:rsidRDefault="005D66DF" w:rsidP="0062336F">
      <w:pPr>
        <w:spacing w:line="360" w:lineRule="auto"/>
        <w:rPr>
          <w:rFonts w:ascii="Arial" w:hAnsi="Arial" w:cs="Arial"/>
          <w:bCs/>
          <w:sz w:val="20"/>
          <w:szCs w:val="24"/>
          <w:lang w:val="de-DE"/>
        </w:rPr>
      </w:pPr>
    </w:p>
    <w:p w14:paraId="22C75DC5" w14:textId="77777777" w:rsidR="005D66DF" w:rsidRDefault="005D66DF" w:rsidP="0062336F">
      <w:pPr>
        <w:spacing w:line="360" w:lineRule="auto"/>
        <w:rPr>
          <w:rFonts w:ascii="Arial" w:hAnsi="Arial" w:cs="Arial"/>
          <w:bCs/>
          <w:sz w:val="20"/>
          <w:szCs w:val="24"/>
          <w:lang w:val="de-DE"/>
        </w:rPr>
      </w:pPr>
    </w:p>
    <w:p w14:paraId="16A86A62" w14:textId="77777777" w:rsidR="00163C6F" w:rsidRDefault="00163C6F" w:rsidP="0062336F">
      <w:pPr>
        <w:spacing w:line="360" w:lineRule="auto"/>
        <w:rPr>
          <w:rFonts w:ascii="Arial" w:hAnsi="Arial" w:cs="Arial"/>
          <w:bCs/>
          <w:sz w:val="20"/>
          <w:szCs w:val="24"/>
          <w:lang w:val="de-DE"/>
        </w:rPr>
      </w:pPr>
    </w:p>
    <w:p w14:paraId="16B7A59D" w14:textId="55650FC1" w:rsidR="005D66DF" w:rsidRPr="005D66DF" w:rsidRDefault="0062336F" w:rsidP="0062336F">
      <w:pPr>
        <w:spacing w:line="360" w:lineRule="auto"/>
        <w:rPr>
          <w:rFonts w:ascii="Arial" w:hAnsi="Arial" w:cs="Arial"/>
          <w:b/>
        </w:rPr>
      </w:pPr>
      <w:r w:rsidRPr="00C858A3">
        <w:rPr>
          <w:rFonts w:ascii="Arial" w:hAnsi="Arial" w:cs="Arial"/>
          <w:b/>
        </w:rPr>
        <w:t>Anmerkung</w:t>
      </w:r>
    </w:p>
    <w:p w14:paraId="32D07C0E" w14:textId="25DC7D17" w:rsidR="0062336F" w:rsidRPr="007F5D76" w:rsidRDefault="0062336F" w:rsidP="0062336F">
      <w:pPr>
        <w:spacing w:line="360" w:lineRule="auto"/>
        <w:rPr>
          <w:rFonts w:ascii="Arial" w:hAnsi="Arial" w:cs="Arial"/>
          <w:sz w:val="20"/>
          <w:szCs w:val="20"/>
        </w:rPr>
      </w:pPr>
      <w:r w:rsidRPr="007F5D76">
        <w:rPr>
          <w:rFonts w:ascii="Arial" w:hAnsi="Arial" w:cs="Arial"/>
          <w:sz w:val="20"/>
          <w:szCs w:val="20"/>
        </w:rPr>
        <w:t xml:space="preserve">Das untersuchte Sample umfasst etwa </w:t>
      </w:r>
      <w:r w:rsidRPr="000D7586">
        <w:rPr>
          <w:rFonts w:ascii="Arial" w:hAnsi="Arial" w:cs="Arial"/>
          <w:b/>
          <w:bCs/>
          <w:sz w:val="20"/>
          <w:szCs w:val="20"/>
        </w:rPr>
        <w:t>1.500 Mietverträge</w:t>
      </w:r>
      <w:r w:rsidRPr="007F5D76">
        <w:rPr>
          <w:rFonts w:ascii="Arial" w:hAnsi="Arial" w:cs="Arial"/>
          <w:sz w:val="20"/>
          <w:szCs w:val="20"/>
        </w:rPr>
        <w:t>. Es ist nicht auszuschließen, dass bei anderen Verträgen extreme Werte unter oder über den angegebenen Zahlen liegen.</w:t>
      </w:r>
    </w:p>
    <w:p w14:paraId="2BD4B296" w14:textId="77777777" w:rsidR="00D726D4" w:rsidRDefault="00D726D4" w:rsidP="00D726D4">
      <w:pPr>
        <w:rPr>
          <w:rFonts w:ascii="Arial" w:hAnsi="Arial" w:cs="Arial"/>
          <w:b/>
        </w:rPr>
      </w:pPr>
    </w:p>
    <w:p w14:paraId="53ED27E6" w14:textId="3621054A" w:rsidR="00B76AB6" w:rsidRPr="00D726D4" w:rsidRDefault="0010083A" w:rsidP="00D726D4">
      <w:pPr>
        <w:rPr>
          <w:rFonts w:ascii="Arial" w:hAnsi="Arial" w:cs="Arial"/>
          <w:b/>
        </w:rPr>
      </w:pPr>
      <w:r w:rsidRPr="00644633">
        <w:rPr>
          <w:rFonts w:ascii="Arial" w:hAnsi="Arial" w:cs="Arial"/>
          <w:b/>
        </w:rPr>
        <w:t xml:space="preserve">Zur Studie </w:t>
      </w:r>
    </w:p>
    <w:p w14:paraId="78A031FD" w14:textId="77777777" w:rsidR="007F5D76" w:rsidRDefault="007F5D76" w:rsidP="008824F7">
      <w:pPr>
        <w:spacing w:line="360" w:lineRule="auto"/>
        <w:rPr>
          <w:rFonts w:ascii="Arial" w:hAnsi="Arial" w:cs="Arial"/>
          <w:sz w:val="20"/>
          <w:szCs w:val="20"/>
        </w:rPr>
      </w:pPr>
      <w:r w:rsidRPr="007F5D76">
        <w:rPr>
          <w:rFonts w:ascii="Arial" w:hAnsi="Arial" w:cs="Arial"/>
          <w:sz w:val="20"/>
          <w:szCs w:val="20"/>
        </w:rPr>
        <w:t xml:space="preserve">Die </w:t>
      </w:r>
      <w:r>
        <w:rPr>
          <w:rFonts w:ascii="Arial" w:hAnsi="Arial" w:cs="Arial"/>
          <w:sz w:val="20"/>
          <w:szCs w:val="20"/>
        </w:rPr>
        <w:t xml:space="preserve">RegioData </w:t>
      </w:r>
      <w:proofErr w:type="spellStart"/>
      <w:r>
        <w:rPr>
          <w:rFonts w:ascii="Arial" w:hAnsi="Arial" w:cs="Arial"/>
          <w:sz w:val="20"/>
          <w:szCs w:val="20"/>
        </w:rPr>
        <w:t>Retailmieten</w:t>
      </w:r>
      <w:proofErr w:type="spellEnd"/>
      <w:r w:rsidRPr="007F5D76">
        <w:rPr>
          <w:rFonts w:ascii="Arial" w:hAnsi="Arial" w:cs="Arial"/>
          <w:sz w:val="20"/>
          <w:szCs w:val="20"/>
        </w:rPr>
        <w:t xml:space="preserve"> beruh</w:t>
      </w:r>
      <w:r>
        <w:rPr>
          <w:rFonts w:ascii="Arial" w:hAnsi="Arial" w:cs="Arial"/>
          <w:sz w:val="20"/>
          <w:szCs w:val="20"/>
        </w:rPr>
        <w:t xml:space="preserve">en </w:t>
      </w:r>
      <w:r w:rsidRPr="007F5D76">
        <w:rPr>
          <w:rFonts w:ascii="Arial" w:hAnsi="Arial" w:cs="Arial"/>
          <w:sz w:val="20"/>
          <w:szCs w:val="20"/>
        </w:rPr>
        <w:t>auf knapp 1.500 tatsächlichen und derzeit laufenden Mietverträgen in Österreich. Diese Zusammenstellung ermöglicht somit erstmals eine tiefgehende Einsicht in die Struktur der Mietpreisbelastungen nach Branche, Größe und Standorttypus.</w:t>
      </w:r>
      <w:r>
        <w:rPr>
          <w:rFonts w:ascii="Arial" w:hAnsi="Arial" w:cs="Arial"/>
          <w:sz w:val="20"/>
          <w:szCs w:val="20"/>
        </w:rPr>
        <w:t xml:space="preserve"> </w:t>
      </w:r>
    </w:p>
    <w:p w14:paraId="59A08DB1" w14:textId="77108C67" w:rsidR="0065716E" w:rsidRPr="00761226" w:rsidRDefault="0010083A" w:rsidP="008824F7">
      <w:pPr>
        <w:spacing w:line="360" w:lineRule="auto"/>
        <w:rPr>
          <w:rFonts w:ascii="Arial" w:hAnsi="Arial" w:cs="Arial"/>
          <w:color w:val="009ADB"/>
          <w:sz w:val="20"/>
          <w:szCs w:val="20"/>
          <w:u w:val="single"/>
        </w:rPr>
      </w:pPr>
      <w:r w:rsidRPr="00F6164D">
        <w:rPr>
          <w:rFonts w:ascii="Arial" w:hAnsi="Arial" w:cs="Arial"/>
          <w:sz w:val="20"/>
          <w:szCs w:val="20"/>
        </w:rPr>
        <w:t xml:space="preserve">Die Studie </w:t>
      </w:r>
      <w:r w:rsidRPr="00FB3D13">
        <w:rPr>
          <w:rFonts w:ascii="Arial" w:hAnsi="Arial" w:cs="Arial"/>
          <w:b/>
          <w:bCs/>
          <w:sz w:val="20"/>
          <w:szCs w:val="20"/>
        </w:rPr>
        <w:t>„</w:t>
      </w:r>
      <w:proofErr w:type="spellStart"/>
      <w:r w:rsidR="00C858A3">
        <w:rPr>
          <w:rFonts w:ascii="Arial" w:hAnsi="Arial" w:cs="Arial"/>
          <w:b/>
          <w:bCs/>
          <w:sz w:val="20"/>
          <w:szCs w:val="20"/>
        </w:rPr>
        <w:t>Retailmieten</w:t>
      </w:r>
      <w:proofErr w:type="spellEnd"/>
      <w:r w:rsidR="00C858A3">
        <w:rPr>
          <w:rFonts w:ascii="Arial" w:hAnsi="Arial" w:cs="Arial"/>
          <w:b/>
          <w:bCs/>
          <w:sz w:val="20"/>
          <w:szCs w:val="20"/>
        </w:rPr>
        <w:t xml:space="preserve"> Österreich</w:t>
      </w:r>
      <w:r w:rsidR="00646970" w:rsidRPr="00FB3D13">
        <w:rPr>
          <w:rFonts w:ascii="Arial" w:hAnsi="Arial" w:cs="Arial"/>
          <w:b/>
          <w:bCs/>
          <w:sz w:val="20"/>
          <w:szCs w:val="20"/>
        </w:rPr>
        <w:t xml:space="preserve"> –</w:t>
      </w:r>
      <w:r w:rsidRPr="00FB3D13">
        <w:rPr>
          <w:rFonts w:ascii="Arial" w:hAnsi="Arial" w:cs="Arial"/>
          <w:b/>
          <w:bCs/>
          <w:sz w:val="20"/>
          <w:szCs w:val="20"/>
        </w:rPr>
        <w:t xml:space="preserve"> Ausgabe 202</w:t>
      </w:r>
      <w:r w:rsidR="007F5D76">
        <w:rPr>
          <w:rFonts w:ascii="Arial" w:hAnsi="Arial" w:cs="Arial"/>
          <w:b/>
          <w:bCs/>
          <w:sz w:val="20"/>
          <w:szCs w:val="20"/>
        </w:rPr>
        <w:t>4</w:t>
      </w:r>
      <w:r w:rsidRPr="00FB3D13">
        <w:rPr>
          <w:rFonts w:ascii="Arial" w:hAnsi="Arial" w:cs="Arial"/>
          <w:b/>
          <w:bCs/>
          <w:sz w:val="20"/>
          <w:szCs w:val="20"/>
        </w:rPr>
        <w:t>“</w:t>
      </w:r>
      <w:r w:rsidRPr="00F6164D">
        <w:rPr>
          <w:rFonts w:ascii="Arial" w:hAnsi="Arial" w:cs="Arial"/>
          <w:sz w:val="20"/>
          <w:szCs w:val="20"/>
        </w:rPr>
        <w:t xml:space="preserve"> ist </w:t>
      </w:r>
      <w:r w:rsidR="007F5D76">
        <w:rPr>
          <w:rFonts w:ascii="Arial" w:hAnsi="Arial" w:cs="Arial"/>
          <w:sz w:val="20"/>
          <w:szCs w:val="20"/>
        </w:rPr>
        <w:t xml:space="preserve">für </w:t>
      </w:r>
      <w:r w:rsidRPr="00F6164D">
        <w:rPr>
          <w:rFonts w:ascii="Arial" w:hAnsi="Arial" w:cs="Arial"/>
          <w:sz w:val="20"/>
          <w:szCs w:val="20"/>
        </w:rPr>
        <w:t xml:space="preserve">€ </w:t>
      </w:r>
      <w:r w:rsidR="007F5D76">
        <w:rPr>
          <w:rFonts w:ascii="Arial" w:hAnsi="Arial" w:cs="Arial"/>
          <w:sz w:val="20"/>
          <w:szCs w:val="20"/>
        </w:rPr>
        <w:t>420</w:t>
      </w:r>
      <w:r w:rsidRPr="00F6164D">
        <w:rPr>
          <w:rFonts w:ascii="Arial" w:hAnsi="Arial" w:cs="Arial"/>
          <w:sz w:val="20"/>
          <w:szCs w:val="20"/>
        </w:rPr>
        <w:t xml:space="preserve">,- (zzgl. 20% MwSt.) bei RegioData erhältlich. Nähere Informationen unter </w:t>
      </w:r>
      <w:hyperlink r:id="rId10" w:history="1">
        <w:r w:rsidRPr="00F6164D">
          <w:rPr>
            <w:rStyle w:val="Hyperlink"/>
            <w:rFonts w:ascii="Arial" w:hAnsi="Arial" w:cs="Arial"/>
            <w:color w:val="009ADB"/>
            <w:sz w:val="20"/>
            <w:szCs w:val="20"/>
          </w:rPr>
          <w:t>www.regiodata.eu</w:t>
        </w:r>
      </w:hyperlink>
    </w:p>
    <w:p w14:paraId="15F033E6" w14:textId="3CBA7ED5" w:rsidR="0010083A" w:rsidRPr="00F6164D" w:rsidRDefault="0010083A" w:rsidP="008824F7">
      <w:pPr>
        <w:spacing w:line="360" w:lineRule="auto"/>
        <w:rPr>
          <w:rFonts w:ascii="Arial" w:hAnsi="Arial" w:cs="Arial"/>
          <w:sz w:val="20"/>
          <w:szCs w:val="20"/>
        </w:rPr>
      </w:pPr>
      <w:r w:rsidRPr="00F6164D">
        <w:rPr>
          <w:rFonts w:ascii="Arial" w:hAnsi="Arial" w:cs="Arial"/>
          <w:b/>
          <w:sz w:val="20"/>
          <w:szCs w:val="20"/>
        </w:rPr>
        <w:t>Pressekontakt</w:t>
      </w:r>
      <w:r w:rsidRPr="00F6164D">
        <w:rPr>
          <w:rFonts w:ascii="Arial" w:hAnsi="Arial" w:cs="Arial"/>
          <w:sz w:val="20"/>
          <w:szCs w:val="20"/>
        </w:rPr>
        <w:t xml:space="preserve">: Amela Salihovic, M.A., T +43 1 585 76 27-50, </w:t>
      </w:r>
      <w:hyperlink r:id="rId11" w:history="1">
        <w:r w:rsidRPr="00F6164D">
          <w:rPr>
            <w:rStyle w:val="Hyperlink"/>
            <w:rFonts w:ascii="Arial" w:hAnsi="Arial" w:cs="Arial"/>
            <w:color w:val="009ADB"/>
            <w:sz w:val="20"/>
            <w:szCs w:val="20"/>
          </w:rPr>
          <w:t>a.salihovic@regiodata.eu</w:t>
        </w:r>
      </w:hyperlink>
    </w:p>
    <w:p w14:paraId="3B03C417" w14:textId="77777777" w:rsidR="0010083A" w:rsidRPr="00644633" w:rsidRDefault="0010083A" w:rsidP="0010083A">
      <w:pPr>
        <w:rPr>
          <w:rFonts w:ascii="Arial" w:hAnsi="Arial" w:cs="Arial"/>
        </w:rPr>
      </w:pPr>
      <w:r w:rsidRPr="00644633">
        <w:rPr>
          <w:rFonts w:ascii="Arial" w:hAnsi="Arial" w:cs="Arial"/>
        </w:rPr>
        <w:t xml:space="preserve"> </w:t>
      </w:r>
    </w:p>
    <w:p w14:paraId="1A866F6A" w14:textId="77777777" w:rsidR="0010083A" w:rsidRPr="00644633" w:rsidRDefault="0010083A" w:rsidP="0010083A">
      <w:pPr>
        <w:rPr>
          <w:rFonts w:ascii="Arial" w:hAnsi="Arial" w:cs="Arial"/>
          <w:b/>
        </w:rPr>
      </w:pPr>
      <w:r w:rsidRPr="00644633">
        <w:rPr>
          <w:rFonts w:ascii="Arial" w:hAnsi="Arial" w:cs="Arial"/>
          <w:b/>
        </w:rPr>
        <w:t>RegioData Research GmbH</w:t>
      </w:r>
    </w:p>
    <w:p w14:paraId="326CECCE" w14:textId="76FC47C5" w:rsidR="0010083A" w:rsidRDefault="0010083A" w:rsidP="008824F7">
      <w:pPr>
        <w:spacing w:line="360" w:lineRule="auto"/>
        <w:rPr>
          <w:rFonts w:ascii="Arial" w:hAnsi="Arial" w:cs="Arial"/>
          <w:sz w:val="20"/>
          <w:szCs w:val="20"/>
        </w:rPr>
      </w:pPr>
      <w:r w:rsidRPr="00F6164D">
        <w:rPr>
          <w:rFonts w:ascii="Arial" w:hAnsi="Arial" w:cs="Arial"/>
          <w:sz w:val="20"/>
          <w:szCs w:val="20"/>
        </w:rPr>
        <w:t xml:space="preserve">Die RegioData Research GmbH mit Sitz in Wien und München ist Spezialist bei regionalen Wirtschaftsdaten in Europa. </w:t>
      </w:r>
      <w:r w:rsidR="008824F7" w:rsidRPr="008824F7">
        <w:rPr>
          <w:rFonts w:ascii="Arial" w:hAnsi="Arial" w:cs="Arial"/>
          <w:sz w:val="20"/>
          <w:szCs w:val="20"/>
        </w:rPr>
        <w:t xml:space="preserve">Seit mehr als </w:t>
      </w:r>
      <w:r w:rsidR="00EC6240">
        <w:rPr>
          <w:rFonts w:ascii="Arial" w:hAnsi="Arial" w:cs="Arial"/>
          <w:sz w:val="20"/>
          <w:szCs w:val="20"/>
        </w:rPr>
        <w:t>20 Jahren</w:t>
      </w:r>
      <w:r w:rsidR="008824F7" w:rsidRPr="008824F7">
        <w:rPr>
          <w:rFonts w:ascii="Arial" w:hAnsi="Arial" w:cs="Arial"/>
          <w:sz w:val="20"/>
          <w:szCs w:val="20"/>
        </w:rPr>
        <w:t xml:space="preserve"> widmen wir uns der Recherche, Berechnung und Analyse von Daten und Strukturen in den europäischen Consumer- und </w:t>
      </w:r>
      <w:r w:rsidR="008824F7">
        <w:rPr>
          <w:rFonts w:ascii="Arial" w:hAnsi="Arial" w:cs="Arial"/>
          <w:sz w:val="20"/>
          <w:szCs w:val="20"/>
        </w:rPr>
        <w:t>Real-Estate Märkten</w:t>
      </w:r>
      <w:r w:rsidR="008824F7" w:rsidRPr="008824F7">
        <w:rPr>
          <w:rFonts w:ascii="Arial" w:hAnsi="Arial" w:cs="Arial"/>
          <w:sz w:val="20"/>
          <w:szCs w:val="20"/>
        </w:rPr>
        <w:t xml:space="preserve">. </w:t>
      </w:r>
      <w:r w:rsidRPr="00F6164D">
        <w:rPr>
          <w:rFonts w:ascii="Arial" w:hAnsi="Arial" w:cs="Arial"/>
          <w:sz w:val="20"/>
          <w:szCs w:val="20"/>
        </w:rPr>
        <w:t xml:space="preserve">Wir liefern </w:t>
      </w:r>
      <w:r w:rsidR="008824F7">
        <w:rPr>
          <w:rFonts w:ascii="Arial" w:hAnsi="Arial" w:cs="Arial"/>
          <w:sz w:val="20"/>
          <w:szCs w:val="20"/>
        </w:rPr>
        <w:t xml:space="preserve">fundierte </w:t>
      </w:r>
      <w:r w:rsidRPr="00F6164D">
        <w:rPr>
          <w:rFonts w:ascii="Arial" w:hAnsi="Arial" w:cs="Arial"/>
          <w:sz w:val="20"/>
          <w:szCs w:val="20"/>
        </w:rPr>
        <w:t xml:space="preserve">Entscheidungsgrundlagen für </w:t>
      </w:r>
      <w:r w:rsidR="008824F7">
        <w:rPr>
          <w:rFonts w:ascii="Arial" w:hAnsi="Arial" w:cs="Arial"/>
          <w:sz w:val="20"/>
          <w:szCs w:val="20"/>
        </w:rPr>
        <w:t xml:space="preserve">Unternehmen im </w:t>
      </w:r>
      <w:r w:rsidRPr="00F6164D">
        <w:rPr>
          <w:rFonts w:ascii="Arial" w:hAnsi="Arial" w:cs="Arial"/>
          <w:sz w:val="20"/>
          <w:szCs w:val="20"/>
        </w:rPr>
        <w:t xml:space="preserve">Handel, </w:t>
      </w:r>
      <w:r w:rsidR="0004253B">
        <w:rPr>
          <w:rFonts w:ascii="Arial" w:hAnsi="Arial" w:cs="Arial"/>
          <w:sz w:val="20"/>
          <w:szCs w:val="20"/>
        </w:rPr>
        <w:t>Immobilienwesen</w:t>
      </w:r>
      <w:r w:rsidRPr="00F6164D">
        <w:rPr>
          <w:rFonts w:ascii="Arial" w:hAnsi="Arial" w:cs="Arial"/>
          <w:sz w:val="20"/>
          <w:szCs w:val="20"/>
        </w:rPr>
        <w:t xml:space="preserve"> und </w:t>
      </w:r>
      <w:r w:rsidR="008824F7">
        <w:rPr>
          <w:rFonts w:ascii="Arial" w:hAnsi="Arial" w:cs="Arial"/>
          <w:sz w:val="20"/>
          <w:szCs w:val="20"/>
        </w:rPr>
        <w:t>Finanzsektor</w:t>
      </w:r>
      <w:r w:rsidRPr="00F6164D">
        <w:rPr>
          <w:rFonts w:ascii="Arial" w:hAnsi="Arial" w:cs="Arial"/>
          <w:sz w:val="20"/>
          <w:szCs w:val="20"/>
        </w:rPr>
        <w:t>. Aktuell, klar und sicher.</w:t>
      </w:r>
    </w:p>
    <w:p w14:paraId="41A44929" w14:textId="77777777" w:rsidR="0010083A" w:rsidRDefault="0010083A"/>
    <w:p w14:paraId="194B4E44" w14:textId="77777777" w:rsidR="0010083A" w:rsidRDefault="0010083A"/>
    <w:sectPr w:rsidR="0010083A" w:rsidSect="0010083A">
      <w:headerReference w:type="even" r:id="rId12"/>
      <w:headerReference w:type="default" r:id="rId13"/>
      <w:footerReference w:type="even" r:id="rId14"/>
      <w:footerReference w:type="default" r:id="rId15"/>
      <w:headerReference w:type="first" r:id="rId16"/>
      <w:footerReference w:type="first" r:id="rId17"/>
      <w:pgSz w:w="11906" w:h="16838"/>
      <w:pgMar w:top="1383" w:right="1418" w:bottom="1418"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CADED" w14:textId="77777777" w:rsidR="00A9204A" w:rsidRDefault="00A9204A" w:rsidP="0010083A">
      <w:pPr>
        <w:spacing w:after="0" w:line="240" w:lineRule="auto"/>
      </w:pPr>
      <w:r>
        <w:separator/>
      </w:r>
    </w:p>
  </w:endnote>
  <w:endnote w:type="continuationSeparator" w:id="0">
    <w:p w14:paraId="6AE088F1" w14:textId="77777777" w:rsidR="00A9204A" w:rsidRDefault="00A9204A" w:rsidP="00100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F1682" w14:textId="3E713997" w:rsidR="0078278D" w:rsidRPr="0078278D" w:rsidRDefault="0078278D" w:rsidP="0078278D">
    <w:pPr>
      <w:pStyle w:val="Fuzeile"/>
      <w:tabs>
        <w:tab w:val="clear" w:pos="4536"/>
        <w:tab w:val="clear" w:pos="9072"/>
        <w:tab w:val="left" w:pos="1159"/>
        <w:tab w:val="center" w:pos="3543"/>
        <w:tab w:val="right" w:pos="8505"/>
      </w:tabs>
      <w:ind w:left="-1134"/>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noProof/>
        <w:sz w:val="20"/>
        <w:szCs w:val="20"/>
        <w:lang w:eastAsia="de-AT"/>
        <w14:ligatures w14:val="standardContextual"/>
      </w:rPr>
      <mc:AlternateContent>
        <mc:Choice Requires="wps">
          <w:drawing>
            <wp:anchor distT="0" distB="0" distL="114300" distR="114300" simplePos="0" relativeHeight="251685888" behindDoc="0" locked="0" layoutInCell="1" allowOverlap="1" wp14:anchorId="47C05DA9" wp14:editId="39D5F5EF">
              <wp:simplePos x="0" y="0"/>
              <wp:positionH relativeFrom="column">
                <wp:posOffset>-906145</wp:posOffset>
              </wp:positionH>
              <wp:positionV relativeFrom="paragraph">
                <wp:posOffset>-53150</wp:posOffset>
              </wp:positionV>
              <wp:extent cx="314259" cy="255319"/>
              <wp:effectExtent l="0" t="0" r="0" b="0"/>
              <wp:wrapNone/>
              <wp:docPr id="1895086216" name="Textfeld 1"/>
              <wp:cNvGraphicFramePr/>
              <a:graphic xmlns:a="http://schemas.openxmlformats.org/drawingml/2006/main">
                <a:graphicData uri="http://schemas.microsoft.com/office/word/2010/wordprocessingShape">
                  <wps:wsp>
                    <wps:cNvSpPr txBox="1"/>
                    <wps:spPr>
                      <a:xfrm>
                        <a:off x="0" y="0"/>
                        <a:ext cx="314259" cy="255319"/>
                      </a:xfrm>
                      <a:prstGeom prst="rect">
                        <a:avLst/>
                      </a:prstGeom>
                      <a:noFill/>
                      <a:ln w="6350">
                        <a:noFill/>
                      </a:ln>
                    </wps:spPr>
                    <wps:txbx>
                      <w:txbxContent>
                        <w:p w14:paraId="25DC64BD" w14:textId="110E643D" w:rsidR="0078278D" w:rsidRPr="0078278D" w:rsidRDefault="0078278D" w:rsidP="0010083A">
                          <w:pPr>
                            <w:jc w:val="center"/>
                            <w:rPr>
                              <w:rFonts w:ascii="Arial" w:hAnsi="Arial" w:cs="Arial"/>
                              <w:color w:val="FFFFFF" w:themeColor="background1"/>
                              <w:sz w:val="18"/>
                              <w:szCs w:val="18"/>
                              <w:lang w:val="de-DE"/>
                            </w:rPr>
                          </w:pPr>
                          <w:r>
                            <w:rPr>
                              <w:rFonts w:ascii="Arial" w:hAnsi="Arial" w:cs="Arial"/>
                              <w:color w:val="FFFFFF" w:themeColor="background1"/>
                              <w:sz w:val="20"/>
                              <w:szCs w:val="20"/>
                              <w:lang w:val="de-DE"/>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C05DA9" id="_x0000_t202" coordsize="21600,21600" o:spt="202" path="m,l,21600r21600,l21600,xe">
              <v:stroke joinstyle="miter"/>
              <v:path gradientshapeok="t" o:connecttype="rect"/>
            </v:shapetype>
            <v:shape id="Textfeld 1" o:spid="_x0000_s1026" type="#_x0000_t202" style="position:absolute;left:0;text-align:left;margin-left:-71.35pt;margin-top:-4.2pt;width:24.75pt;height:20.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" filled="f" stroked="f" strokeweight=".5pt">
              <v:textbox>
                <w:txbxContent>
                  <w:p w14:paraId="25DC64BD" w14:textId="110E643D" w:rsidR="0078278D" w:rsidRPr="0078278D" w:rsidRDefault="0078278D" w:rsidP="0010083A">
                    <w:pPr>
                      <w:jc w:val="center"/>
                      <w:rPr>
                        <w:rFonts w:ascii="Arial" w:hAnsi="Arial" w:cs="Arial"/>
                        <w:color w:val="FFFFFF" w:themeColor="background1"/>
                        <w:sz w:val="18"/>
                        <w:szCs w:val="18"/>
                        <w:lang w:val="de-DE"/>
                      </w:rPr>
                    </w:pPr>
                    <w:r>
                      <w:rPr>
                        <w:rFonts w:ascii="Arial" w:hAnsi="Arial" w:cs="Arial"/>
                        <w:color w:val="FFFFFF" w:themeColor="background1"/>
                        <w:sz w:val="20"/>
                        <w:szCs w:val="20"/>
                        <w:lang w:val="de-DE"/>
                      </w:rPr>
                      <w:t>2</w:t>
                    </w:r>
                  </w:p>
                </w:txbxContent>
              </v:textbox>
            </v:shape>
          </w:pict>
        </mc:Fallback>
      </mc:AlternateContent>
    </w:r>
    <w:r>
      <w:rPr>
        <w:rFonts w:ascii="Arial" w:hAnsi="Arial" w:cs="Arial"/>
        <w:noProof/>
        <w:sz w:val="20"/>
        <w:szCs w:val="20"/>
        <w:lang w:eastAsia="de-AT"/>
      </w:rPr>
      <mc:AlternateContent>
        <mc:Choice Requires="wps">
          <w:drawing>
            <wp:anchor distT="0" distB="0" distL="114300" distR="114300" simplePos="0" relativeHeight="251684864" behindDoc="0" locked="0" layoutInCell="1" allowOverlap="1" wp14:anchorId="6048ADFC" wp14:editId="5F47866B">
              <wp:simplePos x="0" y="0"/>
              <wp:positionH relativeFrom="column">
                <wp:posOffset>-906780</wp:posOffset>
              </wp:positionH>
              <wp:positionV relativeFrom="paragraph">
                <wp:posOffset>-84455</wp:posOffset>
              </wp:positionV>
              <wp:extent cx="314325" cy="321310"/>
              <wp:effectExtent l="0" t="0" r="9525" b="2540"/>
              <wp:wrapNone/>
              <wp:docPr id="300037983" name="Ellipse 1"/>
              <wp:cNvGraphicFramePr/>
              <a:graphic xmlns:a="http://schemas.openxmlformats.org/drawingml/2006/main">
                <a:graphicData uri="http://schemas.microsoft.com/office/word/2010/wordprocessingShape">
                  <wps:wsp>
                    <wps:cNvSpPr/>
                    <wps:spPr>
                      <a:xfrm>
                        <a:off x="0" y="0"/>
                        <a:ext cx="314325" cy="321310"/>
                      </a:xfrm>
                      <a:prstGeom prst="ellipse">
                        <a:avLst/>
                      </a:prstGeom>
                      <a:solidFill>
                        <a:srgbClr val="009ADB"/>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3116BBF" w14:textId="77777777" w:rsidR="0078278D" w:rsidRDefault="0078278D" w:rsidP="001008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48ADFC" id="Ellipse 1" o:spid="_x0000_s1027" style="position:absolute;left:0;text-align:left;margin-left:-71.4pt;margin-top:-6.65pt;width:24.75pt;height:25.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" fillcolor="#009adb" stroked="f" strokeweight="2pt">
              <v:textbox>
                <w:txbxContent>
                  <w:p w14:paraId="13116BBF" w14:textId="77777777" w:rsidR="0078278D" w:rsidRDefault="0078278D" w:rsidP="0010083A">
                    <w:pPr>
                      <w:jc w:val="center"/>
                    </w:pPr>
                  </w:p>
                </w:txbxContent>
              </v:textbox>
            </v:oval>
          </w:pict>
        </mc:Fallback>
      </mc:AlternateContent>
    </w:r>
    <w:r w:rsidRPr="00EF5E71">
      <w:rPr>
        <w:rFonts w:ascii="Arial" w:hAnsi="Arial" w:cs="Arial"/>
        <w:sz w:val="16"/>
        <w:szCs w:val="16"/>
      </w:rPr>
      <w:t>RegioData Research Analyse</w:t>
    </w:r>
    <w:r>
      <w:rPr>
        <w:rFonts w:ascii="Arial" w:hAnsi="Arial" w:cs="Arial"/>
        <w:sz w:val="16"/>
        <w:szCs w:val="16"/>
      </w:rPr>
      <w:t xml:space="preserve">: </w:t>
    </w:r>
    <w:proofErr w:type="spellStart"/>
    <w:r w:rsidR="00761226">
      <w:rPr>
        <w:rFonts w:ascii="Arial" w:hAnsi="Arial" w:cs="Arial"/>
        <w:sz w:val="16"/>
        <w:szCs w:val="16"/>
      </w:rPr>
      <w:t>Retailmieten</w:t>
    </w:r>
    <w:proofErr w:type="spellEnd"/>
    <w:r w:rsidR="00761226">
      <w:rPr>
        <w:rFonts w:ascii="Arial" w:hAnsi="Arial" w:cs="Arial"/>
        <w:sz w:val="16"/>
        <w:szCs w:val="16"/>
      </w:rPr>
      <w:t xml:space="preserve"> Österreich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0D4E2" w14:textId="1D4CABBF" w:rsidR="00535506" w:rsidRPr="0065716E" w:rsidRDefault="0065716E" w:rsidP="0065716E">
    <w:pPr>
      <w:pStyle w:val="Fuzeile"/>
      <w:tabs>
        <w:tab w:val="clear" w:pos="4536"/>
        <w:tab w:val="clear" w:pos="9072"/>
        <w:tab w:val="left" w:pos="1159"/>
        <w:tab w:val="center" w:pos="3543"/>
        <w:tab w:val="right" w:pos="8505"/>
      </w:tabs>
      <w:ind w:left="-1134"/>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noProof/>
        <w:sz w:val="20"/>
        <w:szCs w:val="20"/>
        <w:lang w:eastAsia="de-AT"/>
        <w14:ligatures w14:val="standardContextual"/>
      </w:rPr>
      <mc:AlternateContent>
        <mc:Choice Requires="wps">
          <w:drawing>
            <wp:anchor distT="0" distB="0" distL="114300" distR="114300" simplePos="0" relativeHeight="251688960" behindDoc="0" locked="0" layoutInCell="1" allowOverlap="1" wp14:anchorId="5E633F04" wp14:editId="20757085">
              <wp:simplePos x="0" y="0"/>
              <wp:positionH relativeFrom="column">
                <wp:posOffset>-906145</wp:posOffset>
              </wp:positionH>
              <wp:positionV relativeFrom="paragraph">
                <wp:posOffset>-53150</wp:posOffset>
              </wp:positionV>
              <wp:extent cx="314259" cy="255319"/>
              <wp:effectExtent l="0" t="0" r="0" b="0"/>
              <wp:wrapNone/>
              <wp:docPr id="979945273" name="Textfeld 1"/>
              <wp:cNvGraphicFramePr/>
              <a:graphic xmlns:a="http://schemas.openxmlformats.org/drawingml/2006/main">
                <a:graphicData uri="http://schemas.microsoft.com/office/word/2010/wordprocessingShape">
                  <wps:wsp>
                    <wps:cNvSpPr txBox="1"/>
                    <wps:spPr>
                      <a:xfrm>
                        <a:off x="0" y="0"/>
                        <a:ext cx="314259" cy="255319"/>
                      </a:xfrm>
                      <a:prstGeom prst="rect">
                        <a:avLst/>
                      </a:prstGeom>
                      <a:noFill/>
                      <a:ln w="6350">
                        <a:noFill/>
                      </a:ln>
                    </wps:spPr>
                    <wps:txbx>
                      <w:txbxContent>
                        <w:p w14:paraId="70970C3B" w14:textId="432565B1" w:rsidR="0065716E" w:rsidRPr="0078278D" w:rsidRDefault="0065716E" w:rsidP="0065716E">
                          <w:pPr>
                            <w:jc w:val="center"/>
                            <w:rPr>
                              <w:rFonts w:ascii="Arial" w:hAnsi="Arial" w:cs="Arial"/>
                              <w:color w:val="FFFFFF" w:themeColor="background1"/>
                              <w:sz w:val="18"/>
                              <w:szCs w:val="18"/>
                              <w:lang w:val="de-DE"/>
                            </w:rPr>
                          </w:pPr>
                          <w:r>
                            <w:rPr>
                              <w:rFonts w:ascii="Arial" w:hAnsi="Arial" w:cs="Arial"/>
                              <w:color w:val="FFFFFF" w:themeColor="background1"/>
                              <w:sz w:val="20"/>
                              <w:szCs w:val="20"/>
                              <w:lang w:val="de-DE"/>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633F04" id="_x0000_t202" coordsize="21600,21600" o:spt="202" path="m,l,21600r21600,l21600,xe">
              <v:stroke joinstyle="miter"/>
              <v:path gradientshapeok="t" o:connecttype="rect"/>
            </v:shapetype>
            <v:shape id="_x0000_s1028" type="#_x0000_t202" style="position:absolute;left:0;text-align:left;margin-left:-71.35pt;margin-top:-4.2pt;width:24.75pt;height:20.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" filled="f" stroked="f" strokeweight=".5pt">
              <v:textbox>
                <w:txbxContent>
                  <w:p w14:paraId="70970C3B" w14:textId="432565B1" w:rsidR="0065716E" w:rsidRPr="0078278D" w:rsidRDefault="0065716E" w:rsidP="0065716E">
                    <w:pPr>
                      <w:jc w:val="center"/>
                      <w:rPr>
                        <w:rFonts w:ascii="Arial" w:hAnsi="Arial" w:cs="Arial"/>
                        <w:color w:val="FFFFFF" w:themeColor="background1"/>
                        <w:sz w:val="18"/>
                        <w:szCs w:val="18"/>
                        <w:lang w:val="de-DE"/>
                      </w:rPr>
                    </w:pPr>
                    <w:r>
                      <w:rPr>
                        <w:rFonts w:ascii="Arial" w:hAnsi="Arial" w:cs="Arial"/>
                        <w:color w:val="FFFFFF" w:themeColor="background1"/>
                        <w:sz w:val="20"/>
                        <w:szCs w:val="20"/>
                        <w:lang w:val="de-DE"/>
                      </w:rPr>
                      <w:t>3</w:t>
                    </w:r>
                  </w:p>
                </w:txbxContent>
              </v:textbox>
            </v:shape>
          </w:pict>
        </mc:Fallback>
      </mc:AlternateContent>
    </w:r>
    <w:r>
      <w:rPr>
        <w:rFonts w:ascii="Arial" w:hAnsi="Arial" w:cs="Arial"/>
        <w:noProof/>
        <w:sz w:val="20"/>
        <w:szCs w:val="20"/>
        <w:lang w:eastAsia="de-AT"/>
      </w:rPr>
      <mc:AlternateContent>
        <mc:Choice Requires="wps">
          <w:drawing>
            <wp:anchor distT="0" distB="0" distL="114300" distR="114300" simplePos="0" relativeHeight="251687936" behindDoc="0" locked="0" layoutInCell="1" allowOverlap="1" wp14:anchorId="546A5FA7" wp14:editId="0FE4727F">
              <wp:simplePos x="0" y="0"/>
              <wp:positionH relativeFrom="column">
                <wp:posOffset>-906780</wp:posOffset>
              </wp:positionH>
              <wp:positionV relativeFrom="paragraph">
                <wp:posOffset>-84455</wp:posOffset>
              </wp:positionV>
              <wp:extent cx="314325" cy="321310"/>
              <wp:effectExtent l="0" t="0" r="9525" b="2540"/>
              <wp:wrapNone/>
              <wp:docPr id="1193111185" name="Ellipse 1"/>
              <wp:cNvGraphicFramePr/>
              <a:graphic xmlns:a="http://schemas.openxmlformats.org/drawingml/2006/main">
                <a:graphicData uri="http://schemas.microsoft.com/office/word/2010/wordprocessingShape">
                  <wps:wsp>
                    <wps:cNvSpPr/>
                    <wps:spPr>
                      <a:xfrm>
                        <a:off x="0" y="0"/>
                        <a:ext cx="314325" cy="321310"/>
                      </a:xfrm>
                      <a:prstGeom prst="ellipse">
                        <a:avLst/>
                      </a:prstGeom>
                      <a:solidFill>
                        <a:srgbClr val="009ADB"/>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C4ADECC" w14:textId="77777777" w:rsidR="0065716E" w:rsidRDefault="0065716E" w:rsidP="0065716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6A5FA7" id="_x0000_s1029" style="position:absolute;left:0;text-align:left;margin-left:-71.4pt;margin-top:-6.65pt;width:24.75pt;height:25.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" fillcolor="#009adb" stroked="f" strokeweight="2pt">
              <v:textbox>
                <w:txbxContent>
                  <w:p w14:paraId="0C4ADECC" w14:textId="77777777" w:rsidR="0065716E" w:rsidRDefault="0065716E" w:rsidP="0065716E">
                    <w:pPr>
                      <w:jc w:val="center"/>
                    </w:pPr>
                  </w:p>
                </w:txbxContent>
              </v:textbox>
            </v:oval>
          </w:pict>
        </mc:Fallback>
      </mc:AlternateContent>
    </w:r>
    <w:r w:rsidRPr="00EF5E71">
      <w:rPr>
        <w:rFonts w:ascii="Arial" w:hAnsi="Arial" w:cs="Arial"/>
        <w:sz w:val="16"/>
        <w:szCs w:val="16"/>
      </w:rPr>
      <w:t>RegioData Research Analyse</w:t>
    </w:r>
    <w:r w:rsidR="00761226">
      <w:rPr>
        <w:rFonts w:ascii="Arial" w:hAnsi="Arial" w:cs="Arial"/>
        <w:sz w:val="16"/>
        <w:szCs w:val="16"/>
      </w:rPr>
      <w:t xml:space="preserve">: </w:t>
    </w:r>
    <w:proofErr w:type="spellStart"/>
    <w:r w:rsidR="00761226">
      <w:rPr>
        <w:rFonts w:ascii="Arial" w:hAnsi="Arial" w:cs="Arial"/>
        <w:sz w:val="16"/>
        <w:szCs w:val="16"/>
      </w:rPr>
      <w:t>Retailmieten</w:t>
    </w:r>
    <w:proofErr w:type="spellEnd"/>
    <w:r w:rsidR="00761226">
      <w:rPr>
        <w:rFonts w:ascii="Arial" w:hAnsi="Arial" w:cs="Arial"/>
        <w:sz w:val="16"/>
        <w:szCs w:val="16"/>
      </w:rPr>
      <w:t xml:space="preserve"> Österreich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4B6A3" w14:textId="59A7F138" w:rsidR="00046AA4" w:rsidRPr="0010083A" w:rsidRDefault="00046AA4" w:rsidP="0010083A">
    <w:pPr>
      <w:pStyle w:val="Fuzeile"/>
      <w:tabs>
        <w:tab w:val="clear" w:pos="4536"/>
        <w:tab w:val="clear" w:pos="9072"/>
        <w:tab w:val="right" w:pos="8505"/>
      </w:tabs>
      <w:ind w:left="-1134"/>
      <w:jc w:val="center"/>
      <w:rPr>
        <w:rFonts w:ascii="Arial" w:hAnsi="Arial" w:cs="Arial"/>
        <w:sz w:val="16"/>
        <w:szCs w:val="16"/>
      </w:rPr>
    </w:pPr>
    <w:r>
      <w:rPr>
        <w:rFonts w:ascii="Arial" w:hAnsi="Arial" w:cs="Arial"/>
        <w:noProof/>
        <w:sz w:val="20"/>
        <w:szCs w:val="20"/>
        <w:lang w:eastAsia="de-AT"/>
        <w14:ligatures w14:val="standardContextual"/>
      </w:rPr>
      <mc:AlternateContent>
        <mc:Choice Requires="wps">
          <w:drawing>
            <wp:anchor distT="0" distB="0" distL="114300" distR="114300" simplePos="0" relativeHeight="251678720" behindDoc="0" locked="0" layoutInCell="1" allowOverlap="1" wp14:anchorId="3DDF553F" wp14:editId="3BD6170C">
              <wp:simplePos x="0" y="0"/>
              <wp:positionH relativeFrom="column">
                <wp:posOffset>-905790</wp:posOffset>
              </wp:positionH>
              <wp:positionV relativeFrom="paragraph">
                <wp:posOffset>-48862</wp:posOffset>
              </wp:positionV>
              <wp:extent cx="314259" cy="255319"/>
              <wp:effectExtent l="0" t="0" r="0" b="0"/>
              <wp:wrapNone/>
              <wp:docPr id="1038877107" name="Textfeld 1"/>
              <wp:cNvGraphicFramePr/>
              <a:graphic xmlns:a="http://schemas.openxmlformats.org/drawingml/2006/main">
                <a:graphicData uri="http://schemas.microsoft.com/office/word/2010/wordprocessingShape">
                  <wps:wsp>
                    <wps:cNvSpPr txBox="1"/>
                    <wps:spPr>
                      <a:xfrm>
                        <a:off x="0" y="0"/>
                        <a:ext cx="314259" cy="255319"/>
                      </a:xfrm>
                      <a:prstGeom prst="rect">
                        <a:avLst/>
                      </a:prstGeom>
                      <a:noFill/>
                      <a:ln w="6350">
                        <a:noFill/>
                      </a:ln>
                    </wps:spPr>
                    <wps:txbx>
                      <w:txbxContent>
                        <w:p w14:paraId="2A69A9D1" w14:textId="2D3B30A3" w:rsidR="00046AA4" w:rsidRPr="0078278D" w:rsidRDefault="0078278D" w:rsidP="0010083A">
                          <w:pPr>
                            <w:jc w:val="center"/>
                            <w:rPr>
                              <w:rFonts w:ascii="Arial" w:hAnsi="Arial" w:cs="Arial"/>
                              <w:color w:val="FFFFFF" w:themeColor="background1"/>
                              <w:sz w:val="18"/>
                              <w:szCs w:val="18"/>
                              <w:lang w:val="de-DE"/>
                            </w:rPr>
                          </w:pPr>
                          <w:r>
                            <w:rPr>
                              <w:rFonts w:ascii="Arial" w:hAnsi="Arial" w:cs="Arial"/>
                              <w:color w:val="FFFFFF" w:themeColor="background1"/>
                              <w:sz w:val="20"/>
                              <w:szCs w:val="20"/>
                              <w:lang w:val="de-DE"/>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DF553F" id="_x0000_t202" coordsize="21600,21600" o:spt="202" path="m,l,21600r21600,l21600,xe">
              <v:stroke joinstyle="miter"/>
              <v:path gradientshapeok="t" o:connecttype="rect"/>
            </v:shapetype>
            <v:shape id="_x0000_s1030" type="#_x0000_t202" style="position:absolute;left:0;text-align:left;margin-left:-71.3pt;margin-top:-3.85pt;width:24.75pt;height:20.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" filled="f" stroked="f" strokeweight=".5pt">
              <v:textbox>
                <w:txbxContent>
                  <w:p w14:paraId="2A69A9D1" w14:textId="2D3B30A3" w:rsidR="00046AA4" w:rsidRPr="0078278D" w:rsidRDefault="0078278D" w:rsidP="0010083A">
                    <w:pPr>
                      <w:jc w:val="center"/>
                      <w:rPr>
                        <w:rFonts w:ascii="Arial" w:hAnsi="Arial" w:cs="Arial"/>
                        <w:color w:val="FFFFFF" w:themeColor="background1"/>
                        <w:sz w:val="18"/>
                        <w:szCs w:val="18"/>
                        <w:lang w:val="de-DE"/>
                      </w:rPr>
                    </w:pPr>
                    <w:r>
                      <w:rPr>
                        <w:rFonts w:ascii="Arial" w:hAnsi="Arial" w:cs="Arial"/>
                        <w:color w:val="FFFFFF" w:themeColor="background1"/>
                        <w:sz w:val="20"/>
                        <w:szCs w:val="20"/>
                        <w:lang w:val="de-DE"/>
                      </w:rPr>
                      <w:t>1</w:t>
                    </w:r>
                  </w:p>
                </w:txbxContent>
              </v:textbox>
            </v:shape>
          </w:pict>
        </mc:Fallback>
      </mc:AlternateContent>
    </w:r>
    <w:r>
      <w:rPr>
        <w:rFonts w:ascii="Arial" w:hAnsi="Arial" w:cs="Arial"/>
        <w:noProof/>
        <w:sz w:val="20"/>
        <w:szCs w:val="20"/>
        <w:lang w:eastAsia="de-AT"/>
      </w:rPr>
      <mc:AlternateContent>
        <mc:Choice Requires="wps">
          <w:drawing>
            <wp:anchor distT="0" distB="0" distL="114300" distR="114300" simplePos="0" relativeHeight="251677696" behindDoc="0" locked="0" layoutInCell="1" allowOverlap="1" wp14:anchorId="1F3EF3F0" wp14:editId="4D210A17">
              <wp:simplePos x="0" y="0"/>
              <wp:positionH relativeFrom="column">
                <wp:posOffset>-906780</wp:posOffset>
              </wp:positionH>
              <wp:positionV relativeFrom="paragraph">
                <wp:posOffset>-84455</wp:posOffset>
              </wp:positionV>
              <wp:extent cx="314325" cy="321310"/>
              <wp:effectExtent l="0" t="0" r="9525" b="2540"/>
              <wp:wrapNone/>
              <wp:docPr id="705600862" name="Ellipse 1"/>
              <wp:cNvGraphicFramePr/>
              <a:graphic xmlns:a="http://schemas.openxmlformats.org/drawingml/2006/main">
                <a:graphicData uri="http://schemas.microsoft.com/office/word/2010/wordprocessingShape">
                  <wps:wsp>
                    <wps:cNvSpPr/>
                    <wps:spPr>
                      <a:xfrm>
                        <a:off x="0" y="0"/>
                        <a:ext cx="314325" cy="321310"/>
                      </a:xfrm>
                      <a:prstGeom prst="ellipse">
                        <a:avLst/>
                      </a:prstGeom>
                      <a:solidFill>
                        <a:srgbClr val="009ADB"/>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A4A8F4D" w14:textId="77777777" w:rsidR="00046AA4" w:rsidRDefault="00046AA4" w:rsidP="001008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3EF3F0" id="_x0000_s1031" style="position:absolute;left:0;text-align:left;margin-left:-71.4pt;margin-top:-6.65pt;width:24.75pt;height:25.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" fillcolor="#009adb" stroked="f" strokeweight="2pt">
              <v:textbox>
                <w:txbxContent>
                  <w:p w14:paraId="6A4A8F4D" w14:textId="77777777" w:rsidR="00046AA4" w:rsidRDefault="00046AA4" w:rsidP="0010083A">
                    <w:pPr>
                      <w:jc w:val="center"/>
                    </w:pPr>
                  </w:p>
                </w:txbxContent>
              </v:textbox>
            </v:oval>
          </w:pict>
        </mc:Fallback>
      </mc:AlternateContent>
    </w:r>
    <w:r w:rsidRPr="00EF5E71">
      <w:rPr>
        <w:rFonts w:ascii="Arial" w:hAnsi="Arial" w:cs="Arial"/>
        <w:sz w:val="16"/>
        <w:szCs w:val="16"/>
      </w:rPr>
      <w:t>RegioData Research Analyse</w:t>
    </w:r>
    <w:r>
      <w:rPr>
        <w:rFonts w:ascii="Arial" w:hAnsi="Arial" w:cs="Arial"/>
        <w:sz w:val="16"/>
        <w:szCs w:val="16"/>
      </w:rPr>
      <w:t xml:space="preserve">: </w:t>
    </w:r>
    <w:proofErr w:type="spellStart"/>
    <w:r w:rsidR="00535506">
      <w:rPr>
        <w:rFonts w:ascii="Arial" w:hAnsi="Arial" w:cs="Arial"/>
        <w:sz w:val="16"/>
        <w:szCs w:val="16"/>
      </w:rPr>
      <w:t>Retailmieten</w:t>
    </w:r>
    <w:proofErr w:type="spellEnd"/>
    <w:r w:rsidR="00535506">
      <w:rPr>
        <w:rFonts w:ascii="Arial" w:hAnsi="Arial" w:cs="Arial"/>
        <w:sz w:val="16"/>
        <w:szCs w:val="16"/>
      </w:rPr>
      <w:t xml:space="preserve"> Österreich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65685" w14:textId="77777777" w:rsidR="00A9204A" w:rsidRDefault="00A9204A" w:rsidP="0010083A">
      <w:pPr>
        <w:spacing w:after="0" w:line="240" w:lineRule="auto"/>
      </w:pPr>
      <w:r>
        <w:separator/>
      </w:r>
    </w:p>
  </w:footnote>
  <w:footnote w:type="continuationSeparator" w:id="0">
    <w:p w14:paraId="7C16F1C9" w14:textId="77777777" w:rsidR="00A9204A" w:rsidRDefault="00A9204A" w:rsidP="001008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59A01" w14:textId="67562FAC" w:rsidR="0078278D" w:rsidRDefault="0078278D">
    <w:pPr>
      <w:pStyle w:val="Kopfzeile"/>
    </w:pPr>
    <w:r w:rsidRPr="001342B5">
      <w:rPr>
        <w:rFonts w:ascii="Arial" w:hAnsi="Arial" w:cs="Arial"/>
        <w:noProof/>
        <w:sz w:val="40"/>
        <w:lang w:eastAsia="de-AT"/>
      </w:rPr>
      <w:drawing>
        <wp:anchor distT="0" distB="0" distL="114300" distR="114300" simplePos="0" relativeHeight="251682816" behindDoc="1" locked="0" layoutInCell="1" allowOverlap="1" wp14:anchorId="706FCEBF" wp14:editId="0C5B597F">
          <wp:simplePos x="0" y="0"/>
          <wp:positionH relativeFrom="column">
            <wp:posOffset>2853055</wp:posOffset>
          </wp:positionH>
          <wp:positionV relativeFrom="paragraph">
            <wp:posOffset>-201295</wp:posOffset>
          </wp:positionV>
          <wp:extent cx="2684145" cy="609600"/>
          <wp:effectExtent l="0" t="0" r="1905" b="0"/>
          <wp:wrapTight wrapText="bothSides">
            <wp:wrapPolygon edited="0">
              <wp:start x="1226" y="0"/>
              <wp:lineTo x="153" y="2700"/>
              <wp:lineTo x="0" y="8100"/>
              <wp:lineTo x="307" y="16875"/>
              <wp:lineTo x="5059" y="19575"/>
              <wp:lineTo x="13337" y="20925"/>
              <wp:lineTo x="21155" y="20925"/>
              <wp:lineTo x="21462" y="4725"/>
              <wp:lineTo x="16863" y="2025"/>
              <wp:lineTo x="2146" y="0"/>
              <wp:lineTo x="1226" y="0"/>
            </wp:wrapPolygon>
          </wp:wrapTight>
          <wp:docPr id="1001198795" name="Grafik 1" descr="D:\RegioData\Marketing\Corporate Design und Fotos\Corporate Design, Logo\2022\RegioData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egioData\Marketing\Corporate Design und Fotos\Corporate Design, Logo\2022\RegioData_Logo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4145" cy="6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DA672" w14:textId="482461F9" w:rsidR="0065716E" w:rsidRDefault="0065716E">
    <w:pPr>
      <w:pStyle w:val="Kopfzeile"/>
    </w:pPr>
    <w:r w:rsidRPr="001342B5">
      <w:rPr>
        <w:rFonts w:ascii="Arial" w:hAnsi="Arial" w:cs="Arial"/>
        <w:noProof/>
        <w:sz w:val="40"/>
        <w:lang w:eastAsia="de-AT"/>
      </w:rPr>
      <w:drawing>
        <wp:anchor distT="0" distB="0" distL="114300" distR="114300" simplePos="0" relativeHeight="251691008" behindDoc="1" locked="0" layoutInCell="1" allowOverlap="1" wp14:anchorId="36CF60DA" wp14:editId="4CC36B67">
          <wp:simplePos x="0" y="0"/>
          <wp:positionH relativeFrom="column">
            <wp:posOffset>2853055</wp:posOffset>
          </wp:positionH>
          <wp:positionV relativeFrom="paragraph">
            <wp:posOffset>-201295</wp:posOffset>
          </wp:positionV>
          <wp:extent cx="2684145" cy="609600"/>
          <wp:effectExtent l="0" t="0" r="1905" b="0"/>
          <wp:wrapTight wrapText="bothSides">
            <wp:wrapPolygon edited="0">
              <wp:start x="1226" y="0"/>
              <wp:lineTo x="153" y="2700"/>
              <wp:lineTo x="0" y="8100"/>
              <wp:lineTo x="307" y="16875"/>
              <wp:lineTo x="5059" y="19575"/>
              <wp:lineTo x="13337" y="20925"/>
              <wp:lineTo x="21155" y="20925"/>
              <wp:lineTo x="21462" y="4725"/>
              <wp:lineTo x="16863" y="2025"/>
              <wp:lineTo x="2146" y="0"/>
              <wp:lineTo x="1226" y="0"/>
            </wp:wrapPolygon>
          </wp:wrapTight>
          <wp:docPr id="66213047" name="Grafik 1" descr="D:\RegioData\Marketing\Corporate Design und Fotos\Corporate Design, Logo\2022\RegioData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egioData\Marketing\Corporate Design und Fotos\Corporate Design, Logo\2022\RegioData_Logo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4145" cy="6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0EA1F" w14:textId="0E8E645C" w:rsidR="0078278D" w:rsidRDefault="0078278D">
    <w:pPr>
      <w:pStyle w:val="Kopfzeile"/>
    </w:pPr>
    <w:r w:rsidRPr="001342B5">
      <w:rPr>
        <w:rFonts w:ascii="Arial" w:hAnsi="Arial" w:cs="Arial"/>
        <w:noProof/>
        <w:sz w:val="40"/>
        <w:lang w:eastAsia="de-AT"/>
      </w:rPr>
      <w:drawing>
        <wp:anchor distT="0" distB="0" distL="114300" distR="114300" simplePos="0" relativeHeight="251680768" behindDoc="1" locked="0" layoutInCell="1" allowOverlap="1" wp14:anchorId="07ACE80E" wp14:editId="0F4F1145">
          <wp:simplePos x="0" y="0"/>
          <wp:positionH relativeFrom="column">
            <wp:posOffset>2853055</wp:posOffset>
          </wp:positionH>
          <wp:positionV relativeFrom="paragraph">
            <wp:posOffset>-201295</wp:posOffset>
          </wp:positionV>
          <wp:extent cx="2684145" cy="609600"/>
          <wp:effectExtent l="0" t="0" r="1905" b="0"/>
          <wp:wrapTight wrapText="bothSides">
            <wp:wrapPolygon edited="0">
              <wp:start x="1226" y="0"/>
              <wp:lineTo x="153" y="2700"/>
              <wp:lineTo x="0" y="8100"/>
              <wp:lineTo x="307" y="16875"/>
              <wp:lineTo x="5059" y="19575"/>
              <wp:lineTo x="13337" y="20925"/>
              <wp:lineTo x="21155" y="20925"/>
              <wp:lineTo x="21462" y="4725"/>
              <wp:lineTo x="16863" y="2025"/>
              <wp:lineTo x="2146" y="0"/>
              <wp:lineTo x="1226" y="0"/>
            </wp:wrapPolygon>
          </wp:wrapTight>
          <wp:docPr id="614206307" name="Grafik 1" descr="D:\RegioData\Marketing\Corporate Design und Fotos\Corporate Design, Logo\2022\RegioData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egioData\Marketing\Corporate Design und Fotos\Corporate Design, Logo\2022\RegioData_Logo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4145" cy="6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78D7"/>
    <w:multiLevelType w:val="hybridMultilevel"/>
    <w:tmpl w:val="09242C78"/>
    <w:lvl w:ilvl="0" w:tplc="D3040090">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4B81C40"/>
    <w:multiLevelType w:val="hybridMultilevel"/>
    <w:tmpl w:val="6082B674"/>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870148620">
    <w:abstractNumId w:val="1"/>
  </w:num>
  <w:num w:numId="2" w16cid:durableId="1500534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83A"/>
    <w:rsid w:val="000200FD"/>
    <w:rsid w:val="0004253B"/>
    <w:rsid w:val="00046AA4"/>
    <w:rsid w:val="000D2F26"/>
    <w:rsid w:val="000D7586"/>
    <w:rsid w:val="000E4AFE"/>
    <w:rsid w:val="000F6636"/>
    <w:rsid w:val="0010083A"/>
    <w:rsid w:val="00126A94"/>
    <w:rsid w:val="001344DD"/>
    <w:rsid w:val="00163C6F"/>
    <w:rsid w:val="001C1838"/>
    <w:rsid w:val="001C214A"/>
    <w:rsid w:val="001D382D"/>
    <w:rsid w:val="0020350C"/>
    <w:rsid w:val="0021199D"/>
    <w:rsid w:val="002374B9"/>
    <w:rsid w:val="002E5581"/>
    <w:rsid w:val="0030039A"/>
    <w:rsid w:val="00303905"/>
    <w:rsid w:val="003056A2"/>
    <w:rsid w:val="00315DCA"/>
    <w:rsid w:val="00322CA2"/>
    <w:rsid w:val="00391C95"/>
    <w:rsid w:val="00403D15"/>
    <w:rsid w:val="00417F7B"/>
    <w:rsid w:val="0045106A"/>
    <w:rsid w:val="00510899"/>
    <w:rsid w:val="00535506"/>
    <w:rsid w:val="005D66DF"/>
    <w:rsid w:val="00602E06"/>
    <w:rsid w:val="00614A4A"/>
    <w:rsid w:val="0062336F"/>
    <w:rsid w:val="00646970"/>
    <w:rsid w:val="0065716E"/>
    <w:rsid w:val="00660E4E"/>
    <w:rsid w:val="00682B4B"/>
    <w:rsid w:val="006B74EE"/>
    <w:rsid w:val="006D2388"/>
    <w:rsid w:val="006E6A40"/>
    <w:rsid w:val="00761226"/>
    <w:rsid w:val="00772BB2"/>
    <w:rsid w:val="0078278D"/>
    <w:rsid w:val="007F5D76"/>
    <w:rsid w:val="008121E7"/>
    <w:rsid w:val="008274B8"/>
    <w:rsid w:val="00851F4A"/>
    <w:rsid w:val="00863201"/>
    <w:rsid w:val="00874251"/>
    <w:rsid w:val="008824F7"/>
    <w:rsid w:val="008C6B21"/>
    <w:rsid w:val="008E0516"/>
    <w:rsid w:val="008F463D"/>
    <w:rsid w:val="00940405"/>
    <w:rsid w:val="00975A4B"/>
    <w:rsid w:val="00994F42"/>
    <w:rsid w:val="00A168AF"/>
    <w:rsid w:val="00A1765D"/>
    <w:rsid w:val="00A9204A"/>
    <w:rsid w:val="00AF3BE5"/>
    <w:rsid w:val="00B0379E"/>
    <w:rsid w:val="00B36432"/>
    <w:rsid w:val="00B5008C"/>
    <w:rsid w:val="00B76AB6"/>
    <w:rsid w:val="00B8728C"/>
    <w:rsid w:val="00BE7FC2"/>
    <w:rsid w:val="00C0259C"/>
    <w:rsid w:val="00C17046"/>
    <w:rsid w:val="00C67444"/>
    <w:rsid w:val="00C858A3"/>
    <w:rsid w:val="00D07A76"/>
    <w:rsid w:val="00D62EA1"/>
    <w:rsid w:val="00D726D4"/>
    <w:rsid w:val="00DC6893"/>
    <w:rsid w:val="00DD0C57"/>
    <w:rsid w:val="00E45990"/>
    <w:rsid w:val="00E51826"/>
    <w:rsid w:val="00EC6240"/>
    <w:rsid w:val="00F174AF"/>
    <w:rsid w:val="00F4660E"/>
    <w:rsid w:val="00F5719B"/>
    <w:rsid w:val="00F643E6"/>
    <w:rsid w:val="00F819C8"/>
    <w:rsid w:val="00F82EB6"/>
    <w:rsid w:val="00F8314A"/>
    <w:rsid w:val="00F84ED2"/>
    <w:rsid w:val="00FA023D"/>
    <w:rsid w:val="00FB1FEC"/>
    <w:rsid w:val="00FB3D13"/>
    <w:rsid w:val="00FC087E"/>
    <w:rsid w:val="00FC1D6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E3905C"/>
  <w15:docId w15:val="{6C918441-C55E-447F-A101-DF200E5AE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0083A"/>
    <w:rPr>
      <w:kern w:val="0"/>
      <w14:ligatures w14:val="none"/>
    </w:rPr>
  </w:style>
  <w:style w:type="paragraph" w:styleId="berschrift1">
    <w:name w:val="heading 1"/>
    <w:basedOn w:val="Standard"/>
    <w:next w:val="Standard"/>
    <w:link w:val="berschrift1Zchn"/>
    <w:uiPriority w:val="9"/>
    <w:qFormat/>
    <w:rsid w:val="0010083A"/>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erschrift2">
    <w:name w:val="heading 2"/>
    <w:basedOn w:val="Standard"/>
    <w:next w:val="Standard"/>
    <w:link w:val="berschrift2Zchn"/>
    <w:uiPriority w:val="9"/>
    <w:semiHidden/>
    <w:unhideWhenUsed/>
    <w:qFormat/>
    <w:rsid w:val="0010083A"/>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uiPriority w:val="9"/>
    <w:semiHidden/>
    <w:unhideWhenUsed/>
    <w:qFormat/>
    <w:rsid w:val="0010083A"/>
    <w:pPr>
      <w:keepNext/>
      <w:keepLines/>
      <w:spacing w:before="160" w:after="80"/>
      <w:outlineLvl w:val="2"/>
    </w:pPr>
    <w:rPr>
      <w:rFonts w:eastAsiaTheme="majorEastAsia" w:cstheme="majorBidi"/>
      <w:color w:val="365F91" w:themeColor="accent1" w:themeShade="BF"/>
      <w:sz w:val="28"/>
      <w:szCs w:val="28"/>
    </w:rPr>
  </w:style>
  <w:style w:type="paragraph" w:styleId="berschrift4">
    <w:name w:val="heading 4"/>
    <w:basedOn w:val="Standard"/>
    <w:next w:val="Standard"/>
    <w:link w:val="berschrift4Zchn"/>
    <w:uiPriority w:val="9"/>
    <w:semiHidden/>
    <w:unhideWhenUsed/>
    <w:qFormat/>
    <w:rsid w:val="0010083A"/>
    <w:pPr>
      <w:keepNext/>
      <w:keepLines/>
      <w:spacing w:before="80" w:after="40"/>
      <w:outlineLvl w:val="3"/>
    </w:pPr>
    <w:rPr>
      <w:rFonts w:eastAsiaTheme="majorEastAsia"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10083A"/>
    <w:pPr>
      <w:keepNext/>
      <w:keepLines/>
      <w:spacing w:before="80" w:after="40"/>
      <w:outlineLvl w:val="4"/>
    </w:pPr>
    <w:rPr>
      <w:rFonts w:eastAsiaTheme="majorEastAsia" w:cstheme="majorBidi"/>
      <w:color w:val="365F91" w:themeColor="accent1" w:themeShade="BF"/>
    </w:rPr>
  </w:style>
  <w:style w:type="paragraph" w:styleId="berschrift6">
    <w:name w:val="heading 6"/>
    <w:basedOn w:val="Standard"/>
    <w:next w:val="Standard"/>
    <w:link w:val="berschrift6Zchn"/>
    <w:uiPriority w:val="9"/>
    <w:semiHidden/>
    <w:unhideWhenUsed/>
    <w:qFormat/>
    <w:rsid w:val="0010083A"/>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0083A"/>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10083A"/>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0083A"/>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0083A"/>
    <w:rPr>
      <w:rFonts w:asciiTheme="majorHAnsi" w:eastAsiaTheme="majorEastAsia" w:hAnsiTheme="majorHAnsi" w:cstheme="majorBidi"/>
      <w:color w:val="365F91" w:themeColor="accent1" w:themeShade="BF"/>
      <w:sz w:val="40"/>
      <w:szCs w:val="40"/>
    </w:rPr>
  </w:style>
  <w:style w:type="character" w:customStyle="1" w:styleId="berschrift2Zchn">
    <w:name w:val="Überschrift 2 Zchn"/>
    <w:basedOn w:val="Absatz-Standardschriftart"/>
    <w:link w:val="berschrift2"/>
    <w:uiPriority w:val="9"/>
    <w:semiHidden/>
    <w:rsid w:val="0010083A"/>
    <w:rPr>
      <w:rFonts w:asciiTheme="majorHAnsi" w:eastAsiaTheme="majorEastAsia" w:hAnsiTheme="majorHAnsi" w:cstheme="majorBidi"/>
      <w:color w:val="365F91" w:themeColor="accent1" w:themeShade="BF"/>
      <w:sz w:val="32"/>
      <w:szCs w:val="32"/>
    </w:rPr>
  </w:style>
  <w:style w:type="character" w:customStyle="1" w:styleId="berschrift3Zchn">
    <w:name w:val="Überschrift 3 Zchn"/>
    <w:basedOn w:val="Absatz-Standardschriftart"/>
    <w:link w:val="berschrift3"/>
    <w:uiPriority w:val="9"/>
    <w:semiHidden/>
    <w:rsid w:val="0010083A"/>
    <w:rPr>
      <w:rFonts w:eastAsiaTheme="majorEastAsia" w:cstheme="majorBidi"/>
      <w:color w:val="365F91" w:themeColor="accent1" w:themeShade="BF"/>
      <w:sz w:val="28"/>
      <w:szCs w:val="28"/>
    </w:rPr>
  </w:style>
  <w:style w:type="character" w:customStyle="1" w:styleId="berschrift4Zchn">
    <w:name w:val="Überschrift 4 Zchn"/>
    <w:basedOn w:val="Absatz-Standardschriftart"/>
    <w:link w:val="berschrift4"/>
    <w:uiPriority w:val="9"/>
    <w:semiHidden/>
    <w:rsid w:val="0010083A"/>
    <w:rPr>
      <w:rFonts w:eastAsiaTheme="majorEastAsia" w:cstheme="majorBidi"/>
      <w:i/>
      <w:iCs/>
      <w:color w:val="365F91" w:themeColor="accent1" w:themeShade="BF"/>
    </w:rPr>
  </w:style>
  <w:style w:type="character" w:customStyle="1" w:styleId="berschrift5Zchn">
    <w:name w:val="Überschrift 5 Zchn"/>
    <w:basedOn w:val="Absatz-Standardschriftart"/>
    <w:link w:val="berschrift5"/>
    <w:uiPriority w:val="9"/>
    <w:semiHidden/>
    <w:rsid w:val="0010083A"/>
    <w:rPr>
      <w:rFonts w:eastAsiaTheme="majorEastAsia" w:cstheme="majorBidi"/>
      <w:color w:val="365F91" w:themeColor="accent1" w:themeShade="BF"/>
    </w:rPr>
  </w:style>
  <w:style w:type="character" w:customStyle="1" w:styleId="berschrift6Zchn">
    <w:name w:val="Überschrift 6 Zchn"/>
    <w:basedOn w:val="Absatz-Standardschriftart"/>
    <w:link w:val="berschrift6"/>
    <w:uiPriority w:val="9"/>
    <w:semiHidden/>
    <w:rsid w:val="0010083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0083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0083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0083A"/>
    <w:rPr>
      <w:rFonts w:eastAsiaTheme="majorEastAsia" w:cstheme="majorBidi"/>
      <w:color w:val="272727" w:themeColor="text1" w:themeTint="D8"/>
    </w:rPr>
  </w:style>
  <w:style w:type="paragraph" w:styleId="Titel">
    <w:name w:val="Title"/>
    <w:basedOn w:val="Standard"/>
    <w:next w:val="Standard"/>
    <w:link w:val="TitelZchn"/>
    <w:uiPriority w:val="10"/>
    <w:qFormat/>
    <w:rsid w:val="001008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0083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0083A"/>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0083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0083A"/>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10083A"/>
    <w:rPr>
      <w:i/>
      <w:iCs/>
      <w:color w:val="404040" w:themeColor="text1" w:themeTint="BF"/>
    </w:rPr>
  </w:style>
  <w:style w:type="paragraph" w:styleId="Listenabsatz">
    <w:name w:val="List Paragraph"/>
    <w:basedOn w:val="Standard"/>
    <w:uiPriority w:val="34"/>
    <w:qFormat/>
    <w:rsid w:val="0010083A"/>
    <w:pPr>
      <w:ind w:left="720"/>
      <w:contextualSpacing/>
    </w:pPr>
  </w:style>
  <w:style w:type="character" w:styleId="IntensiveHervorhebung">
    <w:name w:val="Intense Emphasis"/>
    <w:basedOn w:val="Absatz-Standardschriftart"/>
    <w:uiPriority w:val="21"/>
    <w:qFormat/>
    <w:rsid w:val="0010083A"/>
    <w:rPr>
      <w:i/>
      <w:iCs/>
      <w:color w:val="365F91" w:themeColor="accent1" w:themeShade="BF"/>
    </w:rPr>
  </w:style>
  <w:style w:type="paragraph" w:styleId="IntensivesZitat">
    <w:name w:val="Intense Quote"/>
    <w:basedOn w:val="Standard"/>
    <w:next w:val="Standard"/>
    <w:link w:val="IntensivesZitatZchn"/>
    <w:uiPriority w:val="30"/>
    <w:qFormat/>
    <w:rsid w:val="0010083A"/>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ivesZitatZchn">
    <w:name w:val="Intensives Zitat Zchn"/>
    <w:basedOn w:val="Absatz-Standardschriftart"/>
    <w:link w:val="IntensivesZitat"/>
    <w:uiPriority w:val="30"/>
    <w:rsid w:val="0010083A"/>
    <w:rPr>
      <w:i/>
      <w:iCs/>
      <w:color w:val="365F91" w:themeColor="accent1" w:themeShade="BF"/>
    </w:rPr>
  </w:style>
  <w:style w:type="character" w:styleId="IntensiverVerweis">
    <w:name w:val="Intense Reference"/>
    <w:basedOn w:val="Absatz-Standardschriftart"/>
    <w:uiPriority w:val="32"/>
    <w:qFormat/>
    <w:rsid w:val="0010083A"/>
    <w:rPr>
      <w:b/>
      <w:bCs/>
      <w:smallCaps/>
      <w:color w:val="365F91" w:themeColor="accent1" w:themeShade="BF"/>
      <w:spacing w:val="5"/>
    </w:rPr>
  </w:style>
  <w:style w:type="paragraph" w:styleId="Kopfzeile">
    <w:name w:val="header"/>
    <w:basedOn w:val="Standard"/>
    <w:link w:val="KopfzeileZchn"/>
    <w:uiPriority w:val="99"/>
    <w:unhideWhenUsed/>
    <w:rsid w:val="0010083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0083A"/>
  </w:style>
  <w:style w:type="paragraph" w:styleId="Fuzeile">
    <w:name w:val="footer"/>
    <w:basedOn w:val="Standard"/>
    <w:link w:val="FuzeileZchn"/>
    <w:uiPriority w:val="99"/>
    <w:unhideWhenUsed/>
    <w:rsid w:val="0010083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0083A"/>
  </w:style>
  <w:style w:type="character" w:styleId="Hyperlink">
    <w:name w:val="Hyperlink"/>
    <w:basedOn w:val="Absatz-Standardschriftart"/>
    <w:uiPriority w:val="99"/>
    <w:unhideWhenUsed/>
    <w:rsid w:val="0010083A"/>
    <w:rPr>
      <w:color w:val="0000FF" w:themeColor="hyperlink"/>
      <w:u w:val="single"/>
    </w:rPr>
  </w:style>
  <w:style w:type="character" w:styleId="Kommentarzeichen">
    <w:name w:val="annotation reference"/>
    <w:basedOn w:val="Absatz-Standardschriftart"/>
    <w:uiPriority w:val="99"/>
    <w:semiHidden/>
    <w:unhideWhenUsed/>
    <w:rsid w:val="00851F4A"/>
    <w:rPr>
      <w:sz w:val="16"/>
      <w:szCs w:val="16"/>
    </w:rPr>
  </w:style>
  <w:style w:type="paragraph" w:styleId="Kommentartext">
    <w:name w:val="annotation text"/>
    <w:basedOn w:val="Standard"/>
    <w:link w:val="KommentartextZchn"/>
    <w:uiPriority w:val="99"/>
    <w:unhideWhenUsed/>
    <w:rsid w:val="00851F4A"/>
    <w:pPr>
      <w:spacing w:line="240" w:lineRule="auto"/>
    </w:pPr>
    <w:rPr>
      <w:sz w:val="20"/>
      <w:szCs w:val="20"/>
    </w:rPr>
  </w:style>
  <w:style w:type="character" w:customStyle="1" w:styleId="KommentartextZchn">
    <w:name w:val="Kommentartext Zchn"/>
    <w:basedOn w:val="Absatz-Standardschriftart"/>
    <w:link w:val="Kommentartext"/>
    <w:uiPriority w:val="99"/>
    <w:rsid w:val="00851F4A"/>
    <w:rPr>
      <w:kern w:val="0"/>
      <w:sz w:val="20"/>
      <w:szCs w:val="20"/>
      <w14:ligatures w14:val="none"/>
    </w:rPr>
  </w:style>
  <w:style w:type="paragraph" w:styleId="Kommentarthema">
    <w:name w:val="annotation subject"/>
    <w:basedOn w:val="Kommentartext"/>
    <w:next w:val="Kommentartext"/>
    <w:link w:val="KommentarthemaZchn"/>
    <w:uiPriority w:val="99"/>
    <w:semiHidden/>
    <w:unhideWhenUsed/>
    <w:rsid w:val="00851F4A"/>
    <w:rPr>
      <w:b/>
      <w:bCs/>
    </w:rPr>
  </w:style>
  <w:style w:type="character" w:customStyle="1" w:styleId="KommentarthemaZchn">
    <w:name w:val="Kommentarthema Zchn"/>
    <w:basedOn w:val="KommentartextZchn"/>
    <w:link w:val="Kommentarthema"/>
    <w:uiPriority w:val="99"/>
    <w:semiHidden/>
    <w:rsid w:val="00851F4A"/>
    <w:rPr>
      <w:b/>
      <w:bCs/>
      <w:kern w:val="0"/>
      <w:sz w:val="20"/>
      <w:szCs w:val="20"/>
      <w14:ligatures w14:val="none"/>
    </w:rPr>
  </w:style>
  <w:style w:type="paragraph" w:styleId="Sprechblasentext">
    <w:name w:val="Balloon Text"/>
    <w:basedOn w:val="Standard"/>
    <w:link w:val="SprechblasentextZchn"/>
    <w:uiPriority w:val="99"/>
    <w:semiHidden/>
    <w:unhideWhenUsed/>
    <w:rsid w:val="002E558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E5581"/>
    <w:rPr>
      <w:rFonts w:ascii="Tahoma"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9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alihovic@regiodata.e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alihovic@regiodata.e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regiodata.e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6A2B9-339F-4847-9290-BA0A376DE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619</Words>
  <Characters>3903</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RegioData – Amela Salihovic</dc:creator>
  <cp:keywords/>
  <dc:description/>
  <cp:lastModifiedBy>RegioData – Amela Salihovic</cp:lastModifiedBy>
  <cp:revision>6</cp:revision>
  <cp:lastPrinted>2024-02-07T10:02:00Z</cp:lastPrinted>
  <dcterms:created xsi:type="dcterms:W3CDTF">2024-02-07T09:40:00Z</dcterms:created>
  <dcterms:modified xsi:type="dcterms:W3CDTF">2024-02-07T13:07:00Z</dcterms:modified>
</cp:coreProperties>
</file>