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50" w:rsidRDefault="00F12E50" w:rsidP="00F12E50">
      <w:pPr>
        <w:rPr>
          <w:b/>
          <w:sz w:val="24"/>
          <w:szCs w:val="24"/>
        </w:rPr>
      </w:pPr>
    </w:p>
    <w:p w:rsidR="00F12E50" w:rsidRPr="006B0B6D" w:rsidRDefault="00F12E50" w:rsidP="00F12E50">
      <w:pPr>
        <w:tabs>
          <w:tab w:val="left" w:pos="1276"/>
        </w:tabs>
        <w:rPr>
          <w:rFonts w:ascii="Arial" w:hAnsi="Arial" w:cs="Arial"/>
          <w:b/>
          <w:color w:val="525556"/>
          <w:lang w:val="de-DE"/>
        </w:rPr>
      </w:pPr>
      <w:r w:rsidRPr="006B0B6D">
        <w:rPr>
          <w:rFonts w:ascii="Arial" w:hAnsi="Arial" w:cs="Arial"/>
          <w:bCs/>
          <w:color w:val="009ADB"/>
          <w:spacing w:val="10"/>
          <w:lang w:val="de-DE"/>
        </w:rPr>
        <w:t>DATUM:</w:t>
      </w:r>
      <w:r w:rsidRPr="006B0B6D">
        <w:rPr>
          <w:rFonts w:ascii="Arial" w:hAnsi="Arial" w:cs="Arial"/>
          <w:bCs/>
          <w:color w:val="009ADB"/>
          <w:spacing w:val="10"/>
          <w:lang w:val="de-DE"/>
        </w:rPr>
        <w:tab/>
      </w:r>
      <w:r w:rsidRPr="006B0B6D">
        <w:rPr>
          <w:rFonts w:ascii="Arial" w:hAnsi="Arial" w:cs="Arial"/>
          <w:bCs/>
          <w:color w:val="009ADB"/>
          <w:spacing w:val="10"/>
          <w:lang w:val="de-DE"/>
        </w:rPr>
        <w:tab/>
      </w:r>
      <w:r w:rsidR="006A2291">
        <w:rPr>
          <w:rFonts w:ascii="Arial" w:hAnsi="Arial" w:cs="Arial"/>
          <w:b/>
          <w:color w:val="525556"/>
          <w:sz w:val="20"/>
          <w:lang w:val="de-DE"/>
        </w:rPr>
        <w:t>0</w:t>
      </w:r>
      <w:r w:rsidR="00A23D82">
        <w:rPr>
          <w:rFonts w:ascii="Arial" w:hAnsi="Arial" w:cs="Arial"/>
          <w:b/>
          <w:color w:val="525556"/>
          <w:sz w:val="20"/>
          <w:lang w:val="de-DE"/>
        </w:rPr>
        <w:t>9</w:t>
      </w:r>
      <w:r w:rsidR="006A2291">
        <w:rPr>
          <w:rFonts w:ascii="Arial" w:hAnsi="Arial" w:cs="Arial"/>
          <w:b/>
          <w:color w:val="525556"/>
          <w:sz w:val="20"/>
          <w:lang w:val="de-DE"/>
        </w:rPr>
        <w:t>. August</w:t>
      </w:r>
      <w:r w:rsidR="009B4B76">
        <w:rPr>
          <w:rFonts w:ascii="Arial" w:hAnsi="Arial" w:cs="Arial"/>
          <w:b/>
          <w:color w:val="525556"/>
          <w:sz w:val="20"/>
          <w:lang w:val="de-DE"/>
        </w:rPr>
        <w:t xml:space="preserve"> 2023</w:t>
      </w:r>
    </w:p>
    <w:p w:rsidR="00F12E50" w:rsidRPr="006B0B6D" w:rsidRDefault="00F12E50" w:rsidP="00F12E50">
      <w:pPr>
        <w:jc w:val="center"/>
        <w:rPr>
          <w:rFonts w:ascii="Tahoma" w:hAnsi="Tahoma" w:cs="Tahoma"/>
          <w:b/>
          <w:bCs/>
          <w:color w:val="3366FF"/>
          <w:lang w:val="de-DE"/>
        </w:rPr>
      </w:pPr>
    </w:p>
    <w:p w:rsidR="00F12E50" w:rsidRDefault="00F12E50" w:rsidP="00F12E50">
      <w:pPr>
        <w:rPr>
          <w:rFonts w:ascii="Arial" w:hAnsi="Arial" w:cs="Arial"/>
          <w:b/>
          <w:color w:val="525556"/>
          <w:sz w:val="20"/>
          <w:lang w:val="de-DE"/>
        </w:rPr>
      </w:pPr>
      <w:r w:rsidRPr="006B0B6D">
        <w:rPr>
          <w:rFonts w:ascii="Arial" w:hAnsi="Arial" w:cs="Arial"/>
          <w:bCs/>
          <w:color w:val="009ADB"/>
          <w:spacing w:val="10"/>
          <w:lang w:val="de-DE"/>
        </w:rPr>
        <w:t>A</w:t>
      </w:r>
      <w:r w:rsidR="00941395">
        <w:rPr>
          <w:rFonts w:ascii="Arial" w:hAnsi="Arial" w:cs="Arial"/>
          <w:bCs/>
          <w:color w:val="009ADB"/>
          <w:spacing w:val="10"/>
          <w:lang w:val="de-DE"/>
        </w:rPr>
        <w:t>NALYSE</w:t>
      </w:r>
      <w:r w:rsidRPr="006B0B6D">
        <w:rPr>
          <w:rFonts w:ascii="Arial" w:hAnsi="Arial" w:cs="Arial"/>
          <w:bCs/>
          <w:color w:val="009ADB"/>
          <w:spacing w:val="10"/>
          <w:lang w:val="de-DE"/>
        </w:rPr>
        <w:t>:</w:t>
      </w:r>
      <w:r w:rsidRPr="006B0B6D">
        <w:rPr>
          <w:rFonts w:ascii="Tahoma" w:hAnsi="Tahoma" w:cs="Tahoma"/>
          <w:b/>
        </w:rPr>
        <w:t xml:space="preserve"> </w:t>
      </w:r>
      <w:r w:rsidR="002C4320">
        <w:rPr>
          <w:rFonts w:ascii="Arial" w:hAnsi="Arial" w:cs="Arial"/>
          <w:b/>
          <w:color w:val="525556"/>
          <w:sz w:val="20"/>
          <w:lang w:val="de-DE"/>
        </w:rPr>
        <w:t>BEKLEIDUNGSEINZELHANDEL</w:t>
      </w:r>
      <w:r w:rsidR="00941395">
        <w:rPr>
          <w:rFonts w:ascii="Arial" w:hAnsi="Arial" w:cs="Arial"/>
          <w:b/>
          <w:color w:val="525556"/>
          <w:sz w:val="20"/>
          <w:lang w:val="de-DE"/>
        </w:rPr>
        <w:t xml:space="preserve"> IM UMBRUCH</w:t>
      </w:r>
      <w:r w:rsidR="002C4320">
        <w:rPr>
          <w:rFonts w:ascii="Arial" w:hAnsi="Arial" w:cs="Arial"/>
          <w:b/>
          <w:color w:val="525556"/>
          <w:sz w:val="20"/>
          <w:lang w:val="de-DE"/>
        </w:rPr>
        <w:t xml:space="preserve"> - </w:t>
      </w:r>
      <w:r w:rsidR="00C4380D">
        <w:rPr>
          <w:rFonts w:ascii="Arial" w:hAnsi="Arial" w:cs="Arial"/>
          <w:b/>
          <w:color w:val="525556"/>
          <w:sz w:val="20"/>
          <w:lang w:val="de-DE"/>
        </w:rPr>
        <w:t>DISKONTER AUF DEM VO</w:t>
      </w:r>
      <w:r w:rsidR="00C4380D">
        <w:rPr>
          <w:rFonts w:ascii="Arial" w:hAnsi="Arial" w:cs="Arial"/>
          <w:b/>
          <w:color w:val="525556"/>
          <w:sz w:val="20"/>
          <w:lang w:val="de-DE"/>
        </w:rPr>
        <w:t>R</w:t>
      </w:r>
      <w:r w:rsidR="00C4380D">
        <w:rPr>
          <w:rFonts w:ascii="Arial" w:hAnsi="Arial" w:cs="Arial"/>
          <w:b/>
          <w:color w:val="525556"/>
          <w:sz w:val="20"/>
          <w:lang w:val="de-DE"/>
        </w:rPr>
        <w:t>MARSCH</w:t>
      </w:r>
    </w:p>
    <w:p w:rsidR="00F12E50" w:rsidRPr="002C4320" w:rsidRDefault="00F12E50" w:rsidP="00F12E50">
      <w:pPr>
        <w:rPr>
          <w:b/>
          <w:sz w:val="24"/>
          <w:szCs w:val="24"/>
          <w:lang w:val="de-DE"/>
        </w:rPr>
      </w:pPr>
    </w:p>
    <w:p w:rsidR="00F12E50" w:rsidRDefault="00A23D82" w:rsidP="00F12E50">
      <w:r>
        <w:rPr>
          <w:noProof/>
          <w:lang w:eastAsia="de-AT"/>
        </w:rPr>
        <w:drawing>
          <wp:inline distT="0" distB="0" distL="0" distR="0">
            <wp:extent cx="5760720" cy="3248660"/>
            <wp:effectExtent l="19050" t="19050" r="11430" b="2794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kleidungseinzelhandel - Verkaufsflächenentwicklung der Diskon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86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12D57" w:rsidRDefault="00612D57" w:rsidP="006F729B">
      <w:pPr>
        <w:spacing w:after="240" w:line="360" w:lineRule="auto"/>
        <w:jc w:val="both"/>
      </w:pPr>
    </w:p>
    <w:p w:rsidR="00EC6D12" w:rsidRDefault="00406458" w:rsidP="006F729B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BC6146">
        <w:rPr>
          <w:rFonts w:ascii="Arial" w:hAnsi="Arial" w:cs="Arial"/>
          <w:sz w:val="20"/>
        </w:rPr>
        <w:t xml:space="preserve">Der Umsatz im </w:t>
      </w:r>
      <w:r>
        <w:rPr>
          <w:rFonts w:ascii="Arial" w:hAnsi="Arial" w:cs="Arial"/>
          <w:sz w:val="20"/>
        </w:rPr>
        <w:t>stationären Bekleidungshandel</w:t>
      </w:r>
      <w:r w:rsidRPr="00BC6146">
        <w:rPr>
          <w:rFonts w:ascii="Arial" w:hAnsi="Arial" w:cs="Arial"/>
          <w:sz w:val="20"/>
        </w:rPr>
        <w:t xml:space="preserve"> lag im Jahr 2022  bei rd. 5,1 Mrd. (br</w:t>
      </w:r>
      <w:r>
        <w:rPr>
          <w:rFonts w:ascii="Arial" w:hAnsi="Arial" w:cs="Arial"/>
          <w:sz w:val="20"/>
        </w:rPr>
        <w:t>utto), was ein</w:t>
      </w:r>
      <w:r w:rsidR="00387EC3">
        <w:rPr>
          <w:rFonts w:ascii="Arial" w:hAnsi="Arial" w:cs="Arial"/>
          <w:sz w:val="20"/>
        </w:rPr>
        <w:t>em</w:t>
      </w:r>
      <w:r>
        <w:rPr>
          <w:rFonts w:ascii="Arial" w:hAnsi="Arial" w:cs="Arial"/>
          <w:sz w:val="20"/>
        </w:rPr>
        <w:t xml:space="preserve"> nomi</w:t>
      </w:r>
      <w:r w:rsidRPr="00BC6146">
        <w:rPr>
          <w:rFonts w:ascii="Arial" w:hAnsi="Arial" w:cs="Arial"/>
          <w:sz w:val="20"/>
        </w:rPr>
        <w:t>nelle</w:t>
      </w:r>
      <w:r w:rsidR="00387EC3">
        <w:rPr>
          <w:rFonts w:ascii="Arial" w:hAnsi="Arial" w:cs="Arial"/>
          <w:sz w:val="20"/>
        </w:rPr>
        <w:t>n</w:t>
      </w:r>
      <w:r w:rsidRPr="00BC6146">
        <w:rPr>
          <w:rFonts w:ascii="Arial" w:hAnsi="Arial" w:cs="Arial"/>
          <w:sz w:val="20"/>
        </w:rPr>
        <w:t xml:space="preserve"> Wachstum von +</w:t>
      </w:r>
      <w:r w:rsidR="00387EC3">
        <w:rPr>
          <w:rFonts w:ascii="Arial" w:hAnsi="Arial" w:cs="Arial"/>
          <w:sz w:val="20"/>
        </w:rPr>
        <w:t xml:space="preserve"> </w:t>
      </w:r>
      <w:r w:rsidRPr="00BC6146">
        <w:rPr>
          <w:rFonts w:ascii="Arial" w:hAnsi="Arial" w:cs="Arial"/>
          <w:sz w:val="20"/>
        </w:rPr>
        <w:t xml:space="preserve">19,7 % </w:t>
      </w:r>
      <w:r w:rsidR="00387EC3">
        <w:rPr>
          <w:rFonts w:ascii="Arial" w:hAnsi="Arial" w:cs="Arial"/>
          <w:sz w:val="20"/>
        </w:rPr>
        <w:t xml:space="preserve">zum Vorjahr entspricht. </w:t>
      </w:r>
      <w:r w:rsidR="00A82571">
        <w:rPr>
          <w:rFonts w:ascii="Arial" w:hAnsi="Arial" w:cs="Arial"/>
          <w:sz w:val="20"/>
        </w:rPr>
        <w:t>Allerdings hat sich a</w:t>
      </w:r>
      <w:r w:rsidR="00A659EC">
        <w:rPr>
          <w:rFonts w:ascii="Arial" w:hAnsi="Arial" w:cs="Arial"/>
          <w:sz w:val="20"/>
        </w:rPr>
        <w:t>n der Situation, dass</w:t>
      </w:r>
      <w:r w:rsidR="006F729B" w:rsidRPr="006F729B">
        <w:rPr>
          <w:rFonts w:ascii="Arial" w:hAnsi="Arial" w:cs="Arial"/>
          <w:sz w:val="20"/>
        </w:rPr>
        <w:t xml:space="preserve"> stationäre Geschäftslokale insbesondere durch den Onlinemarkt stark unter Druck stehen, auch im</w:t>
      </w:r>
      <w:r w:rsidR="00A659EC">
        <w:rPr>
          <w:rFonts w:ascii="Arial" w:hAnsi="Arial" w:cs="Arial"/>
          <w:sz w:val="20"/>
        </w:rPr>
        <w:t xml:space="preserve"> aktuellen Jahr nichts </w:t>
      </w:r>
      <w:r w:rsidR="003832C9">
        <w:rPr>
          <w:rFonts w:ascii="Arial" w:hAnsi="Arial" w:cs="Arial"/>
          <w:sz w:val="20"/>
        </w:rPr>
        <w:t>veränder</w:t>
      </w:r>
      <w:r w:rsidR="00EC6D12">
        <w:rPr>
          <w:rFonts w:ascii="Arial" w:hAnsi="Arial" w:cs="Arial"/>
          <w:sz w:val="20"/>
        </w:rPr>
        <w:t xml:space="preserve">t. </w:t>
      </w:r>
      <w:r w:rsidR="00221638">
        <w:rPr>
          <w:rFonts w:ascii="Arial" w:hAnsi="Arial" w:cs="Arial"/>
          <w:sz w:val="20"/>
        </w:rPr>
        <w:t>Auffällig</w:t>
      </w:r>
      <w:r w:rsidR="00EC6D12">
        <w:rPr>
          <w:rFonts w:ascii="Arial" w:hAnsi="Arial" w:cs="Arial"/>
          <w:sz w:val="20"/>
        </w:rPr>
        <w:t xml:space="preserve"> ist, dass </w:t>
      </w:r>
      <w:r w:rsidR="00387EC3">
        <w:rPr>
          <w:rFonts w:ascii="Arial" w:hAnsi="Arial" w:cs="Arial"/>
          <w:sz w:val="20"/>
        </w:rPr>
        <w:t>viele diskontorientierte Vertriebslinien</w:t>
      </w:r>
      <w:r w:rsidR="00EC6D12">
        <w:rPr>
          <w:rFonts w:ascii="Arial" w:hAnsi="Arial" w:cs="Arial"/>
          <w:sz w:val="20"/>
        </w:rPr>
        <w:t xml:space="preserve"> scheinbar kaum von dieser Problematik betroffen sind.</w:t>
      </w:r>
    </w:p>
    <w:p w:rsidR="002546F5" w:rsidRDefault="002546F5" w:rsidP="006F729B">
      <w:pPr>
        <w:spacing w:after="24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Diskonter befinden sich </w:t>
      </w:r>
      <w:r w:rsidR="00387EC3">
        <w:rPr>
          <w:rFonts w:ascii="Arial" w:hAnsi="Arial" w:cs="Arial"/>
          <w:sz w:val="20"/>
        </w:rPr>
        <w:t xml:space="preserve">bereits </w:t>
      </w:r>
      <w:r>
        <w:rPr>
          <w:rFonts w:ascii="Arial" w:hAnsi="Arial" w:cs="Arial"/>
          <w:sz w:val="20"/>
        </w:rPr>
        <w:t xml:space="preserve">seit 2017 in </w:t>
      </w:r>
      <w:r w:rsidRPr="007868BD">
        <w:rPr>
          <w:rFonts w:ascii="Arial" w:hAnsi="Arial" w:cs="Arial"/>
          <w:sz w:val="20"/>
        </w:rPr>
        <w:t xml:space="preserve">einer florierenden Phase. Insgesamt weisen die </w:t>
      </w:r>
      <w:r w:rsidR="00387EC3">
        <w:rPr>
          <w:rFonts w:ascii="Arial" w:hAnsi="Arial" w:cs="Arial"/>
          <w:sz w:val="20"/>
        </w:rPr>
        <w:t xml:space="preserve">größten Unternehmen im Niedrigpreissegment (In der Folge als Diskonter bezeichnet) - </w:t>
      </w:r>
      <w:proofErr w:type="spellStart"/>
      <w:r w:rsidRPr="007868BD">
        <w:rPr>
          <w:rFonts w:ascii="Arial" w:hAnsi="Arial" w:cs="Arial"/>
          <w:sz w:val="20"/>
        </w:rPr>
        <w:t>Ernsting's</w:t>
      </w:r>
      <w:proofErr w:type="spellEnd"/>
      <w:r w:rsidRPr="007868BD">
        <w:rPr>
          <w:rFonts w:ascii="Arial" w:hAnsi="Arial" w:cs="Arial"/>
          <w:sz w:val="20"/>
        </w:rPr>
        <w:t xml:space="preserve"> </w:t>
      </w:r>
      <w:proofErr w:type="spellStart"/>
      <w:r w:rsidRPr="007868BD">
        <w:rPr>
          <w:rFonts w:ascii="Arial" w:hAnsi="Arial" w:cs="Arial"/>
          <w:sz w:val="20"/>
        </w:rPr>
        <w:t>family</w:t>
      </w:r>
      <w:proofErr w:type="spellEnd"/>
      <w:r w:rsidRPr="007868BD">
        <w:rPr>
          <w:rFonts w:ascii="Arial" w:hAnsi="Arial" w:cs="Arial"/>
          <w:sz w:val="20"/>
        </w:rPr>
        <w:t xml:space="preserve">, NKD, </w:t>
      </w:r>
      <w:proofErr w:type="spellStart"/>
      <w:r w:rsidR="00387EC3">
        <w:rPr>
          <w:rFonts w:ascii="Arial" w:hAnsi="Arial" w:cs="Arial"/>
          <w:sz w:val="20"/>
        </w:rPr>
        <w:t>Pepco</w:t>
      </w:r>
      <w:proofErr w:type="spellEnd"/>
      <w:r w:rsidR="00387EC3">
        <w:rPr>
          <w:rFonts w:ascii="Arial" w:hAnsi="Arial" w:cs="Arial"/>
          <w:sz w:val="20"/>
        </w:rPr>
        <w:t xml:space="preserve">, </w:t>
      </w:r>
      <w:proofErr w:type="spellStart"/>
      <w:r w:rsidRPr="007868BD">
        <w:rPr>
          <w:rFonts w:ascii="Arial" w:hAnsi="Arial" w:cs="Arial"/>
          <w:sz w:val="20"/>
        </w:rPr>
        <w:t>Primark</w:t>
      </w:r>
      <w:proofErr w:type="spellEnd"/>
      <w:r w:rsidRPr="007868BD">
        <w:rPr>
          <w:rFonts w:ascii="Arial" w:hAnsi="Arial" w:cs="Arial"/>
          <w:sz w:val="20"/>
        </w:rPr>
        <w:t xml:space="preserve">, </w:t>
      </w:r>
      <w:proofErr w:type="spellStart"/>
      <w:r w:rsidRPr="007868BD">
        <w:rPr>
          <w:rFonts w:ascii="Arial" w:hAnsi="Arial" w:cs="Arial"/>
          <w:sz w:val="20"/>
        </w:rPr>
        <w:t>Takko</w:t>
      </w:r>
      <w:proofErr w:type="spellEnd"/>
      <w:r w:rsidRPr="007868BD">
        <w:rPr>
          <w:rFonts w:ascii="Arial" w:hAnsi="Arial" w:cs="Arial"/>
          <w:sz w:val="20"/>
        </w:rPr>
        <w:t xml:space="preserve">, </w:t>
      </w:r>
      <w:proofErr w:type="spellStart"/>
      <w:r w:rsidRPr="007868BD">
        <w:rPr>
          <w:rFonts w:ascii="Arial" w:hAnsi="Arial" w:cs="Arial"/>
          <w:sz w:val="20"/>
        </w:rPr>
        <w:t>Kik</w:t>
      </w:r>
      <w:proofErr w:type="spellEnd"/>
      <w:r w:rsidR="00387EC3">
        <w:rPr>
          <w:rFonts w:ascii="Arial" w:hAnsi="Arial" w:cs="Arial"/>
          <w:sz w:val="20"/>
        </w:rPr>
        <w:t xml:space="preserve"> und</w:t>
      </w:r>
      <w:r w:rsidRPr="007868BD">
        <w:rPr>
          <w:rFonts w:ascii="Arial" w:hAnsi="Arial" w:cs="Arial"/>
          <w:sz w:val="20"/>
        </w:rPr>
        <w:t xml:space="preserve"> TK </w:t>
      </w:r>
      <w:proofErr w:type="spellStart"/>
      <w:r w:rsidRPr="007868BD">
        <w:rPr>
          <w:rFonts w:ascii="Arial" w:hAnsi="Arial" w:cs="Arial"/>
          <w:sz w:val="20"/>
        </w:rPr>
        <w:t>Maxx</w:t>
      </w:r>
      <w:proofErr w:type="spellEnd"/>
      <w:r w:rsidRPr="007868BD">
        <w:rPr>
          <w:rFonts w:ascii="Arial" w:hAnsi="Arial" w:cs="Arial"/>
          <w:sz w:val="20"/>
        </w:rPr>
        <w:t xml:space="preserve"> - in den letzten fünf Jahren einen Anstieg der Ve</w:t>
      </w:r>
      <w:r w:rsidRPr="007868BD">
        <w:rPr>
          <w:rFonts w:ascii="Arial" w:hAnsi="Arial" w:cs="Arial"/>
          <w:sz w:val="20"/>
        </w:rPr>
        <w:t>r</w:t>
      </w:r>
      <w:r w:rsidRPr="007868BD">
        <w:rPr>
          <w:rFonts w:ascii="Arial" w:hAnsi="Arial" w:cs="Arial"/>
          <w:sz w:val="20"/>
        </w:rPr>
        <w:t xml:space="preserve">kaufsflächen um 16,3 % auf. Allein </w:t>
      </w:r>
      <w:proofErr w:type="spellStart"/>
      <w:r w:rsidRPr="007868BD">
        <w:rPr>
          <w:rFonts w:ascii="Arial" w:hAnsi="Arial" w:cs="Arial"/>
          <w:sz w:val="20"/>
        </w:rPr>
        <w:t>Ernsting's</w:t>
      </w:r>
      <w:proofErr w:type="spellEnd"/>
      <w:r w:rsidRPr="007868BD">
        <w:rPr>
          <w:rFonts w:ascii="Arial" w:hAnsi="Arial" w:cs="Arial"/>
          <w:sz w:val="20"/>
        </w:rPr>
        <w:t xml:space="preserve"> </w:t>
      </w:r>
      <w:proofErr w:type="spellStart"/>
      <w:r w:rsidRPr="007868BD">
        <w:rPr>
          <w:rFonts w:ascii="Arial" w:hAnsi="Arial" w:cs="Arial"/>
          <w:sz w:val="20"/>
        </w:rPr>
        <w:t>family</w:t>
      </w:r>
      <w:proofErr w:type="spellEnd"/>
      <w:r w:rsidRPr="007868BD">
        <w:rPr>
          <w:rFonts w:ascii="Arial" w:hAnsi="Arial" w:cs="Arial"/>
          <w:sz w:val="20"/>
        </w:rPr>
        <w:t xml:space="preserve"> hat seit 2017 einen Zuwachs von 25 % verzeic</w:t>
      </w:r>
      <w:r w:rsidRPr="007868BD">
        <w:rPr>
          <w:rFonts w:ascii="Arial" w:hAnsi="Arial" w:cs="Arial"/>
          <w:sz w:val="20"/>
        </w:rPr>
        <w:t>h</w:t>
      </w:r>
      <w:r w:rsidRPr="007868BD">
        <w:rPr>
          <w:rFonts w:ascii="Arial" w:hAnsi="Arial" w:cs="Arial"/>
          <w:sz w:val="20"/>
        </w:rPr>
        <w:t xml:space="preserve">net. Im Allgemeinen haben alle Diskonter, bis auf </w:t>
      </w:r>
      <w:proofErr w:type="spellStart"/>
      <w:r w:rsidRPr="007868BD">
        <w:rPr>
          <w:rFonts w:ascii="Arial" w:hAnsi="Arial" w:cs="Arial"/>
          <w:sz w:val="20"/>
        </w:rPr>
        <w:t>Takko</w:t>
      </w:r>
      <w:proofErr w:type="spellEnd"/>
      <w:r w:rsidRPr="007868BD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über die Jahre hinweg </w:t>
      </w:r>
      <w:r w:rsidRPr="007868BD">
        <w:rPr>
          <w:rFonts w:ascii="Arial" w:hAnsi="Arial" w:cs="Arial"/>
          <w:sz w:val="20"/>
        </w:rPr>
        <w:t>beträchtlich an Ve</w:t>
      </w:r>
      <w:r w:rsidRPr="007868BD">
        <w:rPr>
          <w:rFonts w:ascii="Arial" w:hAnsi="Arial" w:cs="Arial"/>
          <w:sz w:val="20"/>
        </w:rPr>
        <w:t>r</w:t>
      </w:r>
      <w:r w:rsidRPr="007868BD">
        <w:rPr>
          <w:rFonts w:ascii="Arial" w:hAnsi="Arial" w:cs="Arial"/>
          <w:sz w:val="20"/>
        </w:rPr>
        <w:t>kaufsflächen zugelegt.</w:t>
      </w:r>
      <w:r>
        <w:rPr>
          <w:rFonts w:ascii="Arial" w:hAnsi="Arial" w:cs="Arial"/>
          <w:sz w:val="20"/>
        </w:rPr>
        <w:t xml:space="preserve"> Unter den</w:t>
      </w:r>
      <w:r w:rsidRPr="00BC6146">
        <w:rPr>
          <w:rFonts w:ascii="Arial" w:hAnsi="Arial" w:cs="Arial"/>
          <w:sz w:val="20"/>
        </w:rPr>
        <w:t xml:space="preserve"> Neueröffnungen</w:t>
      </w:r>
      <w:r>
        <w:rPr>
          <w:rFonts w:ascii="Arial" w:hAnsi="Arial" w:cs="Arial"/>
          <w:sz w:val="20"/>
        </w:rPr>
        <w:t xml:space="preserve"> im Jahr 2022</w:t>
      </w:r>
      <w:r w:rsidRPr="00BC6146">
        <w:rPr>
          <w:rFonts w:ascii="Arial" w:hAnsi="Arial" w:cs="Arial"/>
          <w:sz w:val="20"/>
        </w:rPr>
        <w:t xml:space="preserve"> war </w:t>
      </w:r>
      <w:proofErr w:type="spellStart"/>
      <w:r w:rsidRPr="00BC6146">
        <w:rPr>
          <w:rFonts w:ascii="Arial" w:hAnsi="Arial" w:cs="Arial"/>
          <w:sz w:val="20"/>
        </w:rPr>
        <w:t>Pepco</w:t>
      </w:r>
      <w:proofErr w:type="spellEnd"/>
      <w:r w:rsidRPr="00BC6146">
        <w:rPr>
          <w:rFonts w:ascii="Arial" w:hAnsi="Arial" w:cs="Arial"/>
          <w:sz w:val="20"/>
        </w:rPr>
        <w:t xml:space="preserve"> mit 35 neuen Filialen fü</w:t>
      </w:r>
      <w:r w:rsidRPr="00BC6146">
        <w:rPr>
          <w:rFonts w:ascii="Arial" w:hAnsi="Arial" w:cs="Arial"/>
          <w:sz w:val="20"/>
        </w:rPr>
        <w:t>h</w:t>
      </w:r>
      <w:r w:rsidRPr="00BC6146">
        <w:rPr>
          <w:rFonts w:ascii="Arial" w:hAnsi="Arial" w:cs="Arial"/>
          <w:sz w:val="20"/>
        </w:rPr>
        <w:t>rend. NKD eröffnete 10 neue Filialen.</w:t>
      </w:r>
    </w:p>
    <w:p w:rsidR="00FB6A27" w:rsidRDefault="002546F5" w:rsidP="006F729B">
      <w:pPr>
        <w:spacing w:after="24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Inkludiert m</w:t>
      </w:r>
      <w:r w:rsidR="000668EA">
        <w:rPr>
          <w:rFonts w:ascii="Arial" w:hAnsi="Arial" w:cs="Arial"/>
          <w:sz w:val="20"/>
        </w:rPr>
        <w:t xml:space="preserve">an </w:t>
      </w:r>
      <w:r w:rsidR="00387EC3">
        <w:rPr>
          <w:rFonts w:ascii="Arial" w:hAnsi="Arial" w:cs="Arial"/>
          <w:sz w:val="20"/>
        </w:rPr>
        <w:t xml:space="preserve">auch </w:t>
      </w:r>
      <w:r w:rsidR="000668EA">
        <w:rPr>
          <w:rFonts w:ascii="Arial" w:hAnsi="Arial" w:cs="Arial"/>
          <w:sz w:val="20"/>
        </w:rPr>
        <w:t>alle anderen Marktteilnehmer</w:t>
      </w:r>
      <w:r w:rsidR="00FF69C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so bleib</w:t>
      </w:r>
      <w:r w:rsidR="00387EC3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 die</w:t>
      </w:r>
      <w:r w:rsidR="00644F51" w:rsidRPr="00BC6146">
        <w:rPr>
          <w:rFonts w:ascii="Arial" w:hAnsi="Arial" w:cs="Arial"/>
          <w:sz w:val="20"/>
        </w:rPr>
        <w:t xml:space="preserve"> Gesamtverkaufsfläche </w:t>
      </w:r>
      <w:r w:rsidR="00644F51">
        <w:rPr>
          <w:rFonts w:ascii="Arial" w:hAnsi="Arial" w:cs="Arial"/>
          <w:sz w:val="20"/>
        </w:rPr>
        <w:t>im österreich</w:t>
      </w:r>
      <w:r w:rsidR="00644F51">
        <w:rPr>
          <w:rFonts w:ascii="Arial" w:hAnsi="Arial" w:cs="Arial"/>
          <w:sz w:val="20"/>
        </w:rPr>
        <w:t>i</w:t>
      </w:r>
      <w:r w:rsidR="00644F51">
        <w:rPr>
          <w:rFonts w:ascii="Arial" w:hAnsi="Arial" w:cs="Arial"/>
          <w:sz w:val="20"/>
        </w:rPr>
        <w:t>schen Bekleidungs</w:t>
      </w:r>
      <w:r w:rsidR="00644F51" w:rsidRPr="00BC6146">
        <w:rPr>
          <w:rFonts w:ascii="Arial" w:hAnsi="Arial" w:cs="Arial"/>
          <w:sz w:val="20"/>
        </w:rPr>
        <w:t>einzelhandel relativ unverändert</w:t>
      </w:r>
      <w:r w:rsidR="00387EC3">
        <w:rPr>
          <w:rFonts w:ascii="Arial" w:hAnsi="Arial" w:cs="Arial"/>
          <w:sz w:val="20"/>
        </w:rPr>
        <w:t>, allerdings mit fallender Tendenz, etwa</w:t>
      </w:r>
      <w:r w:rsidR="00644F51">
        <w:rPr>
          <w:rFonts w:ascii="Arial" w:hAnsi="Arial" w:cs="Arial"/>
          <w:sz w:val="20"/>
        </w:rPr>
        <w:t xml:space="preserve"> -1,5 %</w:t>
      </w:r>
      <w:r w:rsidR="00387EC3">
        <w:rPr>
          <w:rFonts w:ascii="Arial" w:hAnsi="Arial" w:cs="Arial"/>
          <w:sz w:val="20"/>
        </w:rPr>
        <w:t xml:space="preserve"> pro Jahr</w:t>
      </w:r>
      <w:r w:rsidR="00644F51">
        <w:rPr>
          <w:rFonts w:ascii="Arial" w:hAnsi="Arial" w:cs="Arial"/>
          <w:sz w:val="20"/>
        </w:rPr>
        <w:t xml:space="preserve">. </w:t>
      </w:r>
      <w:r w:rsidR="00406458" w:rsidRPr="00BC6146">
        <w:rPr>
          <w:rFonts w:ascii="Arial" w:hAnsi="Arial" w:cs="Arial"/>
          <w:sz w:val="20"/>
        </w:rPr>
        <w:t>Allgemein lässt sich</w:t>
      </w:r>
      <w:r w:rsidR="00FB6A27">
        <w:rPr>
          <w:rFonts w:ascii="Arial" w:hAnsi="Arial" w:cs="Arial"/>
          <w:sz w:val="20"/>
        </w:rPr>
        <w:t xml:space="preserve"> </w:t>
      </w:r>
      <w:r w:rsidR="00387EC3">
        <w:rPr>
          <w:rFonts w:ascii="Arial" w:hAnsi="Arial" w:cs="Arial"/>
          <w:sz w:val="20"/>
        </w:rPr>
        <w:t xml:space="preserve">eher </w:t>
      </w:r>
      <w:r w:rsidR="00FB6A27">
        <w:rPr>
          <w:rFonts w:ascii="Arial" w:hAnsi="Arial" w:cs="Arial"/>
          <w:sz w:val="20"/>
        </w:rPr>
        <w:t>ein Trend zu Schließungen</w:t>
      </w:r>
      <w:r w:rsidR="00406458" w:rsidRPr="00BC6146">
        <w:rPr>
          <w:rFonts w:ascii="Arial" w:hAnsi="Arial" w:cs="Arial"/>
          <w:sz w:val="20"/>
        </w:rPr>
        <w:t xml:space="preserve"> als zu Neueröffnungen erkenn</w:t>
      </w:r>
      <w:r w:rsidR="00A0618E">
        <w:rPr>
          <w:rFonts w:ascii="Arial" w:hAnsi="Arial" w:cs="Arial"/>
          <w:sz w:val="20"/>
        </w:rPr>
        <w:t xml:space="preserve">en. </w:t>
      </w:r>
      <w:proofErr w:type="spellStart"/>
      <w:r w:rsidR="00A0618E">
        <w:rPr>
          <w:rFonts w:ascii="Arial" w:hAnsi="Arial" w:cs="Arial"/>
          <w:sz w:val="20"/>
        </w:rPr>
        <w:t>Orsay</w:t>
      </w:r>
      <w:proofErr w:type="spellEnd"/>
      <w:r w:rsidR="00A0618E">
        <w:rPr>
          <w:rFonts w:ascii="Arial" w:hAnsi="Arial" w:cs="Arial"/>
          <w:sz w:val="20"/>
        </w:rPr>
        <w:t xml:space="preserve"> schloss alle bestehen</w:t>
      </w:r>
      <w:r w:rsidR="00406458" w:rsidRPr="00BC6146">
        <w:rPr>
          <w:rFonts w:ascii="Arial" w:hAnsi="Arial" w:cs="Arial"/>
          <w:sz w:val="20"/>
        </w:rPr>
        <w:t xml:space="preserve">den 50 Filialen. </w:t>
      </w:r>
      <w:proofErr w:type="spellStart"/>
      <w:r w:rsidR="00406458" w:rsidRPr="00BC6146">
        <w:rPr>
          <w:rFonts w:ascii="Arial" w:hAnsi="Arial" w:cs="Arial"/>
          <w:sz w:val="20"/>
        </w:rPr>
        <w:t>Tally</w:t>
      </w:r>
      <w:proofErr w:type="spellEnd"/>
      <w:r w:rsidR="00406458" w:rsidRPr="00BC6146">
        <w:rPr>
          <w:rFonts w:ascii="Arial" w:hAnsi="Arial" w:cs="Arial"/>
          <w:sz w:val="20"/>
        </w:rPr>
        <w:t xml:space="preserve"> </w:t>
      </w:r>
      <w:proofErr w:type="spellStart"/>
      <w:r w:rsidR="00406458" w:rsidRPr="00BC6146">
        <w:rPr>
          <w:rFonts w:ascii="Arial" w:hAnsi="Arial" w:cs="Arial"/>
          <w:sz w:val="20"/>
        </w:rPr>
        <w:t>Weijl</w:t>
      </w:r>
      <w:proofErr w:type="spellEnd"/>
      <w:r w:rsidR="00406458" w:rsidRPr="00BC6146">
        <w:rPr>
          <w:rFonts w:ascii="Arial" w:hAnsi="Arial" w:cs="Arial"/>
          <w:sz w:val="20"/>
        </w:rPr>
        <w:t xml:space="preserve"> musste 9 seiner Standorte schließen und h</w:t>
      </w:r>
      <w:r w:rsidR="00FB6A27">
        <w:rPr>
          <w:rFonts w:ascii="Arial" w:hAnsi="Arial" w:cs="Arial"/>
          <w:sz w:val="20"/>
        </w:rPr>
        <w:t xml:space="preserve">ält aktuell nur mehr </w:t>
      </w:r>
      <w:r w:rsidR="00406458" w:rsidRPr="00BC6146">
        <w:rPr>
          <w:rFonts w:ascii="Arial" w:hAnsi="Arial" w:cs="Arial"/>
          <w:sz w:val="20"/>
        </w:rPr>
        <w:t xml:space="preserve">22 Filialen. </w:t>
      </w:r>
    </w:p>
    <w:p w:rsidR="000E54E2" w:rsidRDefault="002546F5" w:rsidP="00406458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Im Gegenzug zu den Diskontern erleben </w:t>
      </w:r>
      <w:r w:rsidR="00FB6A27">
        <w:rPr>
          <w:rFonts w:ascii="Arial" w:hAnsi="Arial" w:cs="Arial"/>
          <w:sz w:val="20"/>
        </w:rPr>
        <w:t xml:space="preserve">die  „Big 5“ H&amp;M, P&amp;C, C&amp;A, </w:t>
      </w:r>
      <w:r w:rsidR="00387EC3">
        <w:rPr>
          <w:rFonts w:ascii="Arial" w:hAnsi="Arial" w:cs="Arial"/>
          <w:sz w:val="20"/>
        </w:rPr>
        <w:t xml:space="preserve">K&amp;Ö und </w:t>
      </w:r>
      <w:proofErr w:type="spellStart"/>
      <w:r w:rsidR="00387EC3">
        <w:rPr>
          <w:rFonts w:ascii="Arial" w:hAnsi="Arial" w:cs="Arial"/>
          <w:sz w:val="20"/>
        </w:rPr>
        <w:t>Zara</w:t>
      </w:r>
      <w:proofErr w:type="spellEnd"/>
      <w:r w:rsidR="00FB6A27">
        <w:rPr>
          <w:rFonts w:ascii="Arial" w:hAnsi="Arial" w:cs="Arial"/>
          <w:sz w:val="20"/>
        </w:rPr>
        <w:t xml:space="preserve"> – </w:t>
      </w:r>
      <w:r w:rsidR="000C047D">
        <w:rPr>
          <w:rFonts w:ascii="Arial" w:hAnsi="Arial" w:cs="Arial"/>
          <w:sz w:val="20"/>
        </w:rPr>
        <w:t>bereits seit einigen Jahren eine Phase der Stagnation</w:t>
      </w:r>
      <w:r w:rsidR="000E54E2">
        <w:rPr>
          <w:rFonts w:ascii="Arial" w:hAnsi="Arial" w:cs="Arial"/>
          <w:sz w:val="20"/>
        </w:rPr>
        <w:t xml:space="preserve"> </w:t>
      </w:r>
      <w:r w:rsidR="000668EA">
        <w:rPr>
          <w:rFonts w:ascii="Arial" w:hAnsi="Arial" w:cs="Arial"/>
          <w:sz w:val="20"/>
        </w:rPr>
        <w:t xml:space="preserve">bei den Verkaufsflächen </w:t>
      </w:r>
      <w:r w:rsidR="00FC6008">
        <w:rPr>
          <w:rFonts w:ascii="Arial" w:hAnsi="Arial" w:cs="Arial"/>
          <w:sz w:val="20"/>
        </w:rPr>
        <w:t>–</w:t>
      </w:r>
      <w:r w:rsidR="000668EA">
        <w:rPr>
          <w:rFonts w:ascii="Arial" w:hAnsi="Arial" w:cs="Arial"/>
          <w:sz w:val="20"/>
        </w:rPr>
        <w:t xml:space="preserve"> </w:t>
      </w:r>
      <w:r w:rsidR="00FC6008">
        <w:rPr>
          <w:rFonts w:ascii="Arial" w:hAnsi="Arial" w:cs="Arial"/>
          <w:sz w:val="20"/>
        </w:rPr>
        <w:t xml:space="preserve">sogar mit </w:t>
      </w:r>
      <w:r w:rsidR="000E54E2">
        <w:rPr>
          <w:rFonts w:ascii="Arial" w:hAnsi="Arial" w:cs="Arial"/>
          <w:sz w:val="20"/>
        </w:rPr>
        <w:t>sinkender Tendenz. Die an</w:t>
      </w:r>
      <w:r w:rsidR="00957451">
        <w:rPr>
          <w:rFonts w:ascii="Arial" w:hAnsi="Arial" w:cs="Arial"/>
          <w:sz w:val="20"/>
        </w:rPr>
        <w:t>gespannte</w:t>
      </w:r>
      <w:r w:rsidR="000E54E2">
        <w:rPr>
          <w:rFonts w:ascii="Arial" w:hAnsi="Arial" w:cs="Arial"/>
          <w:sz w:val="20"/>
        </w:rPr>
        <w:t xml:space="preserve"> Lage, in der sich der </w:t>
      </w:r>
      <w:r w:rsidR="00CA0B33">
        <w:rPr>
          <w:rFonts w:ascii="Arial" w:hAnsi="Arial" w:cs="Arial"/>
          <w:sz w:val="20"/>
        </w:rPr>
        <w:t xml:space="preserve">stationäre </w:t>
      </w:r>
      <w:r w:rsidR="00957451">
        <w:rPr>
          <w:rFonts w:ascii="Arial" w:hAnsi="Arial" w:cs="Arial"/>
          <w:sz w:val="20"/>
        </w:rPr>
        <w:t>Bekleidungshandel</w:t>
      </w:r>
      <w:r w:rsidR="000E54E2">
        <w:rPr>
          <w:rFonts w:ascii="Arial" w:hAnsi="Arial" w:cs="Arial"/>
          <w:sz w:val="20"/>
        </w:rPr>
        <w:t xml:space="preserve"> befindet, wird heuer zusätzlich durch die finanziellen Schwierigkeiten renommierter Unternehmen wie </w:t>
      </w:r>
      <w:r w:rsidR="00957451">
        <w:rPr>
          <w:rFonts w:ascii="Arial" w:hAnsi="Arial" w:cs="Arial"/>
          <w:sz w:val="20"/>
        </w:rPr>
        <w:t xml:space="preserve">etwa aktuell </w:t>
      </w:r>
      <w:r w:rsidR="000E54E2">
        <w:rPr>
          <w:rFonts w:ascii="Arial" w:hAnsi="Arial" w:cs="Arial"/>
          <w:sz w:val="20"/>
        </w:rPr>
        <w:t>Gerry Weber und Hallhuber hervorgehoben.</w:t>
      </w:r>
    </w:p>
    <w:p w:rsidR="00F12E50" w:rsidRDefault="00957451" w:rsidP="0065322D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Auf lange Sicht gesehen wird der Bekleidungshandel auch weiterhin vor den</w:t>
      </w:r>
      <w:r w:rsidR="0065322D" w:rsidRPr="0065322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bereits bekannten </w:t>
      </w:r>
      <w:r w:rsidR="0065322D" w:rsidRPr="0065322D">
        <w:rPr>
          <w:rFonts w:ascii="Arial" w:hAnsi="Arial" w:cs="Arial"/>
          <w:sz w:val="20"/>
        </w:rPr>
        <w:t>He</w:t>
      </w:r>
      <w:r w:rsidR="0065322D" w:rsidRPr="0065322D">
        <w:rPr>
          <w:rFonts w:ascii="Arial" w:hAnsi="Arial" w:cs="Arial"/>
          <w:sz w:val="20"/>
        </w:rPr>
        <w:t>r</w:t>
      </w:r>
      <w:r w:rsidR="0065322D" w:rsidRPr="0065322D">
        <w:rPr>
          <w:rFonts w:ascii="Arial" w:hAnsi="Arial" w:cs="Arial"/>
          <w:sz w:val="20"/>
        </w:rPr>
        <w:t>ausforderungen</w:t>
      </w:r>
      <w:r>
        <w:rPr>
          <w:rFonts w:ascii="Arial" w:hAnsi="Arial" w:cs="Arial"/>
          <w:sz w:val="20"/>
        </w:rPr>
        <w:t xml:space="preserve"> stehen</w:t>
      </w:r>
      <w:r w:rsidR="0065322D" w:rsidRPr="0065322D">
        <w:rPr>
          <w:rFonts w:ascii="Arial" w:hAnsi="Arial" w:cs="Arial"/>
          <w:sz w:val="20"/>
        </w:rPr>
        <w:t>: de</w:t>
      </w:r>
      <w:r>
        <w:rPr>
          <w:rFonts w:ascii="Arial" w:hAnsi="Arial" w:cs="Arial"/>
          <w:sz w:val="20"/>
        </w:rPr>
        <w:t>r</w:t>
      </w:r>
      <w:r w:rsidR="0065322D">
        <w:rPr>
          <w:rFonts w:ascii="Arial" w:hAnsi="Arial" w:cs="Arial"/>
          <w:sz w:val="20"/>
        </w:rPr>
        <w:t xml:space="preserve"> immer weiter</w:t>
      </w:r>
      <w:r w:rsidR="0065322D" w:rsidRPr="0065322D">
        <w:rPr>
          <w:rFonts w:ascii="Arial" w:hAnsi="Arial" w:cs="Arial"/>
          <w:sz w:val="20"/>
        </w:rPr>
        <w:t xml:space="preserve"> wachsenden Präsenz des Onlinehandels,</w:t>
      </w:r>
      <w:r w:rsidR="0065322D">
        <w:rPr>
          <w:rFonts w:ascii="Arial" w:hAnsi="Arial" w:cs="Arial"/>
          <w:sz w:val="20"/>
        </w:rPr>
        <w:t xml:space="preserve"> den sich wa</w:t>
      </w:r>
      <w:r w:rsidR="0065322D">
        <w:rPr>
          <w:rFonts w:ascii="Arial" w:hAnsi="Arial" w:cs="Arial"/>
          <w:sz w:val="20"/>
        </w:rPr>
        <w:t>n</w:t>
      </w:r>
      <w:r w:rsidR="0065322D">
        <w:rPr>
          <w:rFonts w:ascii="Arial" w:hAnsi="Arial" w:cs="Arial"/>
          <w:sz w:val="20"/>
        </w:rPr>
        <w:t>delnden Konsumgewohnheiten und der Konkurrenz durch Diskonter.</w:t>
      </w:r>
    </w:p>
    <w:p w:rsidR="006A0FB8" w:rsidRDefault="006A0FB8" w:rsidP="0065322D">
      <w:pPr>
        <w:spacing w:line="360" w:lineRule="auto"/>
        <w:jc w:val="both"/>
        <w:rPr>
          <w:rFonts w:ascii="Arial" w:hAnsi="Arial" w:cs="Arial"/>
          <w:sz w:val="20"/>
        </w:rPr>
      </w:pPr>
    </w:p>
    <w:p w:rsidR="006A0FB8" w:rsidRDefault="006A0FB8" w:rsidP="0065322D">
      <w:pPr>
        <w:spacing w:line="360" w:lineRule="auto"/>
        <w:jc w:val="both"/>
        <w:rPr>
          <w:rFonts w:ascii="Arial" w:hAnsi="Arial" w:cs="Arial"/>
          <w:sz w:val="20"/>
        </w:rPr>
      </w:pPr>
    </w:p>
    <w:p w:rsidR="006A0FB8" w:rsidRPr="00685CA4" w:rsidRDefault="006A0FB8" w:rsidP="0065322D">
      <w:pPr>
        <w:spacing w:line="360" w:lineRule="auto"/>
        <w:jc w:val="both"/>
        <w:rPr>
          <w:i/>
        </w:rPr>
      </w:pPr>
    </w:p>
    <w:p w:rsidR="00F12E50" w:rsidRPr="007A7622" w:rsidRDefault="00F12E50" w:rsidP="007A7622">
      <w:pPr>
        <w:spacing w:after="240" w:line="360" w:lineRule="auto"/>
        <w:jc w:val="center"/>
        <w:rPr>
          <w:rFonts w:ascii="Arial" w:hAnsi="Arial" w:cs="Arial"/>
          <w:i/>
          <w:sz w:val="20"/>
          <w:szCs w:val="20"/>
          <w:lang w:val="en-GB"/>
        </w:rPr>
      </w:pPr>
      <w:proofErr w:type="spellStart"/>
      <w:r w:rsidRPr="00050F32">
        <w:rPr>
          <w:rFonts w:ascii="Arial" w:hAnsi="Arial" w:cs="Arial"/>
          <w:i/>
          <w:sz w:val="20"/>
          <w:szCs w:val="20"/>
          <w:lang w:val="en-GB"/>
        </w:rPr>
        <w:t>Quelle</w:t>
      </w:r>
      <w:proofErr w:type="spellEnd"/>
      <w:r w:rsidRPr="00050F32">
        <w:rPr>
          <w:rFonts w:ascii="Arial" w:hAnsi="Arial" w:cs="Arial"/>
          <w:i/>
          <w:sz w:val="20"/>
          <w:szCs w:val="20"/>
          <w:lang w:val="en-GB"/>
        </w:rPr>
        <w:t xml:space="preserve">: </w:t>
      </w:r>
      <w:r w:rsidRPr="00050F32">
        <w:rPr>
          <w:rFonts w:ascii="Arial" w:hAnsi="Arial" w:cs="Arial"/>
          <w:b/>
          <w:i/>
          <w:sz w:val="20"/>
          <w:szCs w:val="20"/>
          <w:lang w:val="en-GB"/>
        </w:rPr>
        <w:t>RegioData Research GmbH</w:t>
      </w:r>
      <w:bookmarkStart w:id="0" w:name="_GoBack"/>
      <w:bookmarkEnd w:id="0"/>
    </w:p>
    <w:sectPr w:rsidR="00F12E50" w:rsidRPr="007A7622" w:rsidSect="00F12E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50" w:rsidRDefault="00F12E50" w:rsidP="00F12E50">
      <w:pPr>
        <w:spacing w:after="0" w:line="240" w:lineRule="auto"/>
      </w:pPr>
      <w:r>
        <w:separator/>
      </w:r>
    </w:p>
  </w:endnote>
  <w:endnote w:type="continuationSeparator" w:id="0">
    <w:p w:rsidR="00F12E50" w:rsidRDefault="00F12E50" w:rsidP="00F1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50" w:rsidRDefault="00F12E50" w:rsidP="00F12E50">
    <w:pPr>
      <w:pStyle w:val="Fuzeile"/>
      <w:rPr>
        <w:rFonts w:ascii="Arial" w:hAnsi="Arial" w:cs="Arial"/>
        <w:sz w:val="20"/>
        <w:szCs w:val="20"/>
      </w:rPr>
    </w:pPr>
  </w:p>
  <w:p w:rsidR="00F12E50" w:rsidRPr="006B0B6D" w:rsidRDefault="007A7622" w:rsidP="00F12E50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="00F12E50"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</w:rPr>
        <w:t>www.regiodata.eu</w:t>
      </w:r>
    </w:hyperlink>
    <w:r w:rsidR="00F12E50"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="00F12E50"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="00F12E50">
      <w:rPr>
        <w:rFonts w:ascii="Arial" w:hAnsi="Arial" w:cs="Arial"/>
        <w:color w:val="7F7F7F" w:themeColor="text1" w:themeTint="80"/>
        <w:sz w:val="20"/>
        <w:szCs w:val="20"/>
      </w:rPr>
      <w:t>2</w:t>
    </w:r>
  </w:p>
  <w:p w:rsidR="00F12E50" w:rsidRDefault="00F12E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50" w:rsidRDefault="00F12E50" w:rsidP="00F12E50">
    <w:pPr>
      <w:pStyle w:val="Fuzeile"/>
      <w:rPr>
        <w:rFonts w:ascii="Arial" w:hAnsi="Arial" w:cs="Arial"/>
        <w:sz w:val="20"/>
        <w:szCs w:val="20"/>
      </w:rPr>
    </w:pPr>
  </w:p>
  <w:p w:rsidR="00F12E50" w:rsidRPr="006B0B6D" w:rsidRDefault="007A7622" w:rsidP="00F12E50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="00F12E50"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</w:rPr>
        <w:t>www.regiodata.eu</w:t>
      </w:r>
    </w:hyperlink>
    <w:r w:rsidR="00F12E50"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="00F12E50" w:rsidRPr="006B0B6D">
      <w:rPr>
        <w:rFonts w:ascii="Arial" w:hAnsi="Arial" w:cs="Arial"/>
        <w:color w:val="7F7F7F" w:themeColor="text1" w:themeTint="80"/>
        <w:sz w:val="20"/>
        <w:szCs w:val="20"/>
      </w:rPr>
      <w:tab/>
      <w:t>1</w:t>
    </w:r>
  </w:p>
  <w:p w:rsidR="00F12E50" w:rsidRDefault="00F12E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50" w:rsidRDefault="00F12E50" w:rsidP="00F12E50">
      <w:pPr>
        <w:spacing w:after="0" w:line="240" w:lineRule="auto"/>
      </w:pPr>
      <w:r>
        <w:separator/>
      </w:r>
    </w:p>
  </w:footnote>
  <w:footnote w:type="continuationSeparator" w:id="0">
    <w:p w:rsidR="00F12E50" w:rsidRDefault="00F12E50" w:rsidP="00F12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50" w:rsidRDefault="00F12E50" w:rsidP="00F12E50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C36E1" wp14:editId="1CE1FFED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23E4B1" wp14:editId="6D09199D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2E50" w:rsidRPr="006B0B6D" w:rsidRDefault="00F12E50" w:rsidP="00F12E50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29.45pt;margin-top:3.2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" filled="f" stroked="f" strokeweight=".5pt">
              <v:textbox>
                <w:txbxContent>
                  <w:p w:rsidR="00F12E50" w:rsidRPr="006B0B6D" w:rsidRDefault="00F12E50" w:rsidP="00F12E50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11288889" wp14:editId="5B0AA3D8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3" name="Grafik 3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E50" w:rsidRDefault="00F12E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50" w:rsidRDefault="00F12E50" w:rsidP="00F12E50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CEFABC" wp14:editId="6975E46C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C8F32D" wp14:editId="3A25ED6C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2E50" w:rsidRPr="006B0B6D" w:rsidRDefault="00F12E50" w:rsidP="00F12E50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29.45pt;margin-top:3.25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" filled="f" stroked="f" strokeweight=".5pt">
              <v:textbox>
                <w:txbxContent>
                  <w:p w:rsidR="00F12E50" w:rsidRPr="006B0B6D" w:rsidRDefault="00F12E50" w:rsidP="00F12E50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5C122D9C" wp14:editId="406CB0A9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7" name="Grafik 7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E50" w:rsidRDefault="00F12E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50"/>
    <w:rsid w:val="000300C2"/>
    <w:rsid w:val="00050F32"/>
    <w:rsid w:val="000668EA"/>
    <w:rsid w:val="000C047D"/>
    <w:rsid w:val="000D062D"/>
    <w:rsid w:val="000D2AF4"/>
    <w:rsid w:val="000E54E2"/>
    <w:rsid w:val="000F2B22"/>
    <w:rsid w:val="00150C56"/>
    <w:rsid w:val="00174CFF"/>
    <w:rsid w:val="001E2656"/>
    <w:rsid w:val="001F766B"/>
    <w:rsid w:val="00200B43"/>
    <w:rsid w:val="00221638"/>
    <w:rsid w:val="00251462"/>
    <w:rsid w:val="002546F5"/>
    <w:rsid w:val="0028264A"/>
    <w:rsid w:val="00284493"/>
    <w:rsid w:val="002C4320"/>
    <w:rsid w:val="003452D4"/>
    <w:rsid w:val="0036744B"/>
    <w:rsid w:val="00380D67"/>
    <w:rsid w:val="003832C9"/>
    <w:rsid w:val="00387EC3"/>
    <w:rsid w:val="003A7C23"/>
    <w:rsid w:val="003D7986"/>
    <w:rsid w:val="00406458"/>
    <w:rsid w:val="004066E6"/>
    <w:rsid w:val="00461297"/>
    <w:rsid w:val="004C379D"/>
    <w:rsid w:val="004D46A6"/>
    <w:rsid w:val="004E0232"/>
    <w:rsid w:val="00612D57"/>
    <w:rsid w:val="00644F51"/>
    <w:rsid w:val="0065322D"/>
    <w:rsid w:val="00655A2C"/>
    <w:rsid w:val="00685CA4"/>
    <w:rsid w:val="00695A5B"/>
    <w:rsid w:val="006A0FB8"/>
    <w:rsid w:val="006A2291"/>
    <w:rsid w:val="006A39B6"/>
    <w:rsid w:val="006F729B"/>
    <w:rsid w:val="00741E7B"/>
    <w:rsid w:val="007868BD"/>
    <w:rsid w:val="007A649E"/>
    <w:rsid w:val="007A7622"/>
    <w:rsid w:val="007F03C8"/>
    <w:rsid w:val="00820659"/>
    <w:rsid w:val="008359B9"/>
    <w:rsid w:val="00835C5F"/>
    <w:rsid w:val="00840526"/>
    <w:rsid w:val="008860DC"/>
    <w:rsid w:val="008E2118"/>
    <w:rsid w:val="008E32B5"/>
    <w:rsid w:val="00910B13"/>
    <w:rsid w:val="00941395"/>
    <w:rsid w:val="00957451"/>
    <w:rsid w:val="00975CD7"/>
    <w:rsid w:val="0099379C"/>
    <w:rsid w:val="009B4B76"/>
    <w:rsid w:val="009F1C62"/>
    <w:rsid w:val="00A0618E"/>
    <w:rsid w:val="00A23D82"/>
    <w:rsid w:val="00A659EC"/>
    <w:rsid w:val="00A82571"/>
    <w:rsid w:val="00AF54B1"/>
    <w:rsid w:val="00B255FA"/>
    <w:rsid w:val="00BC0279"/>
    <w:rsid w:val="00BC3A7B"/>
    <w:rsid w:val="00C4380D"/>
    <w:rsid w:val="00C43851"/>
    <w:rsid w:val="00CA0B33"/>
    <w:rsid w:val="00D4115F"/>
    <w:rsid w:val="00D8733A"/>
    <w:rsid w:val="00D934B0"/>
    <w:rsid w:val="00E02412"/>
    <w:rsid w:val="00E30699"/>
    <w:rsid w:val="00E404A7"/>
    <w:rsid w:val="00E429BB"/>
    <w:rsid w:val="00E545A1"/>
    <w:rsid w:val="00E80CE3"/>
    <w:rsid w:val="00E84EDE"/>
    <w:rsid w:val="00E9103E"/>
    <w:rsid w:val="00EA6CF1"/>
    <w:rsid w:val="00EC6D12"/>
    <w:rsid w:val="00EF2BAB"/>
    <w:rsid w:val="00F12E50"/>
    <w:rsid w:val="00F16D25"/>
    <w:rsid w:val="00F41915"/>
    <w:rsid w:val="00FB6A27"/>
    <w:rsid w:val="00FC6008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2E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E50"/>
  </w:style>
  <w:style w:type="paragraph" w:styleId="Fuzeile">
    <w:name w:val="footer"/>
    <w:basedOn w:val="Standard"/>
    <w:link w:val="FuzeileZchn"/>
    <w:uiPriority w:val="99"/>
    <w:unhideWhenUsed/>
    <w:rsid w:val="00F1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E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E5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2E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2E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E50"/>
  </w:style>
  <w:style w:type="paragraph" w:styleId="Fuzeile">
    <w:name w:val="footer"/>
    <w:basedOn w:val="Standard"/>
    <w:link w:val="FuzeileZchn"/>
    <w:uiPriority w:val="99"/>
    <w:unhideWhenUsed/>
    <w:rsid w:val="00F1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E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E5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2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RegioData – Amela Salihovic</dc:creator>
  <cp:lastModifiedBy>RegioData – Amela Salihovic</cp:lastModifiedBy>
  <cp:revision>6</cp:revision>
  <dcterms:created xsi:type="dcterms:W3CDTF">2023-08-08T13:44:00Z</dcterms:created>
  <dcterms:modified xsi:type="dcterms:W3CDTF">2023-08-09T13:08:00Z</dcterms:modified>
</cp:coreProperties>
</file>