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BF" w:rsidRPr="00725434" w:rsidRDefault="00C823BF" w:rsidP="0073403C">
      <w:pPr>
        <w:tabs>
          <w:tab w:val="left" w:pos="3600"/>
        </w:tabs>
        <w:rPr>
          <w:rFonts w:ascii="Tahoma" w:hAnsi="Tahoma" w:cs="Tahoma"/>
          <w:b/>
          <w:bCs/>
          <w:color w:val="3366FF"/>
          <w:sz w:val="21"/>
          <w:szCs w:val="21"/>
        </w:rPr>
      </w:pPr>
    </w:p>
    <w:p w:rsidR="0073403C" w:rsidRDefault="0073403C" w:rsidP="002F746F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C823BF" w:rsidRPr="006B0B6D" w:rsidRDefault="006B0B6D" w:rsidP="002F746F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="00C823BF"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="00C823BF"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="00367207">
        <w:rPr>
          <w:rFonts w:ascii="Arial" w:hAnsi="Arial" w:cs="Arial"/>
          <w:b/>
          <w:color w:val="525556"/>
          <w:sz w:val="20"/>
          <w:lang w:val="de-DE"/>
        </w:rPr>
        <w:t>14. November 2022</w:t>
      </w:r>
    </w:p>
    <w:p w:rsidR="00C823BF" w:rsidRPr="006B0B6D" w:rsidRDefault="00C823BF" w:rsidP="002F746F">
      <w:pPr>
        <w:jc w:val="center"/>
        <w:rPr>
          <w:rFonts w:ascii="Tahoma" w:hAnsi="Tahoma" w:cs="Tahoma"/>
          <w:b/>
          <w:bCs/>
          <w:color w:val="3366FF"/>
          <w:lang w:val="de-DE"/>
        </w:rPr>
      </w:pPr>
      <w:bookmarkStart w:id="0" w:name="_GoBack"/>
      <w:bookmarkEnd w:id="0"/>
    </w:p>
    <w:p w:rsidR="00C823BF" w:rsidRDefault="006B0B6D" w:rsidP="002F746F">
      <w:pPr>
        <w:rPr>
          <w:rFonts w:ascii="Arial" w:hAnsi="Arial" w:cs="Arial"/>
          <w:b/>
          <w:color w:val="525556"/>
          <w:sz w:val="20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AUSWERTUNG:</w:t>
      </w:r>
      <w:r w:rsidR="00C823BF" w:rsidRPr="006B0B6D">
        <w:rPr>
          <w:rFonts w:ascii="Tahoma" w:hAnsi="Tahoma" w:cs="Tahoma"/>
          <w:b/>
        </w:rPr>
        <w:t xml:space="preserve"> </w:t>
      </w:r>
      <w:r w:rsidR="00EA0376">
        <w:rPr>
          <w:rFonts w:ascii="Arial" w:hAnsi="Arial" w:cs="Arial"/>
          <w:b/>
          <w:color w:val="525556"/>
          <w:sz w:val="20"/>
          <w:lang w:val="de-DE"/>
        </w:rPr>
        <w:t>Was kostet Wohnen in</w:t>
      </w:r>
      <w:r w:rsidR="003D5440">
        <w:rPr>
          <w:rFonts w:ascii="Arial" w:hAnsi="Arial" w:cs="Arial"/>
          <w:b/>
          <w:color w:val="525556"/>
          <w:sz w:val="20"/>
          <w:lang w:val="de-DE"/>
        </w:rPr>
        <w:t xml:space="preserve"> Europa?</w:t>
      </w:r>
      <w:r w:rsidR="007001D4">
        <w:rPr>
          <w:rFonts w:ascii="Arial" w:hAnsi="Arial" w:cs="Arial"/>
          <w:b/>
          <w:color w:val="525556"/>
          <w:sz w:val="20"/>
          <w:lang w:val="de-DE"/>
        </w:rPr>
        <w:t xml:space="preserve"> </w:t>
      </w:r>
      <w:r w:rsidR="00D925CD">
        <w:rPr>
          <w:rFonts w:ascii="Arial" w:hAnsi="Arial" w:cs="Arial"/>
          <w:b/>
          <w:color w:val="525556"/>
          <w:sz w:val="20"/>
          <w:lang w:val="de-DE"/>
        </w:rPr>
        <w:t>Ausgewählte Länder im Vergleich</w:t>
      </w:r>
    </w:p>
    <w:p w:rsidR="002F746F" w:rsidRPr="002F746F" w:rsidRDefault="002F746F" w:rsidP="0073403C">
      <w:pPr>
        <w:tabs>
          <w:tab w:val="left" w:pos="2145"/>
        </w:tabs>
        <w:rPr>
          <w:rFonts w:ascii="Arial" w:hAnsi="Arial" w:cs="Arial"/>
          <w:color w:val="525556"/>
          <w:lang w:val="de-DE"/>
        </w:rPr>
      </w:pPr>
    </w:p>
    <w:p w:rsidR="00C823BF" w:rsidRPr="00C40C05" w:rsidRDefault="00D925CD" w:rsidP="00C823BF">
      <w:pPr>
        <w:pStyle w:val="Beschriftung"/>
        <w:rPr>
          <w:rFonts w:ascii="Tahoma" w:hAnsi="Tahoma" w:cs="Tahoma"/>
          <w:b w:val="0"/>
          <w:color w:val="595959" w:themeColor="text1" w:themeTint="A6"/>
          <w:sz w:val="21"/>
          <w:szCs w:val="21"/>
          <w:lang w:val="de-DE"/>
        </w:rPr>
      </w:pPr>
      <w:r w:rsidRPr="00D925CD">
        <w:rPr>
          <w:rFonts w:ascii="Tahoma" w:hAnsi="Tahoma" w:cs="Tahoma"/>
          <w:b w:val="0"/>
          <w:noProof/>
          <w:color w:val="595959" w:themeColor="text1" w:themeTint="A6"/>
          <w:sz w:val="21"/>
          <w:szCs w:val="21"/>
          <w:lang w:eastAsia="de-AT"/>
        </w:rPr>
        <w:drawing>
          <wp:inline distT="0" distB="0" distL="0" distR="0" wp14:anchorId="1D2DF61E" wp14:editId="705BFC9B">
            <wp:extent cx="5760720" cy="3151064"/>
            <wp:effectExtent l="19050" t="19050" r="11430" b="1143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106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D706C" w:rsidRDefault="00ED706C" w:rsidP="009846F7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7636B8" w:rsidRDefault="00D925CD" w:rsidP="00D3014E">
      <w:pPr>
        <w:spacing w:line="360" w:lineRule="auto"/>
        <w:jc w:val="both"/>
        <w:rPr>
          <w:rFonts w:ascii="Arial" w:hAnsi="Arial" w:cs="Arial"/>
          <w:sz w:val="20"/>
        </w:rPr>
      </w:pPr>
      <w:r w:rsidRPr="00025248">
        <w:rPr>
          <w:rFonts w:ascii="Arial" w:hAnsi="Arial" w:cs="Arial"/>
          <w:sz w:val="20"/>
        </w:rPr>
        <w:t xml:space="preserve">Während ein </w:t>
      </w:r>
      <w:r>
        <w:rPr>
          <w:rFonts w:ascii="Arial" w:hAnsi="Arial" w:cs="Arial"/>
          <w:sz w:val="20"/>
        </w:rPr>
        <w:t xml:space="preserve">durchschnittlicher </w:t>
      </w:r>
      <w:r w:rsidRPr="00025248">
        <w:rPr>
          <w:rFonts w:ascii="Arial" w:hAnsi="Arial" w:cs="Arial"/>
          <w:sz w:val="20"/>
        </w:rPr>
        <w:t xml:space="preserve">Schweizer pro Jahr im Schnitt 9.500 </w:t>
      </w:r>
      <w:r>
        <w:rPr>
          <w:rFonts w:ascii="Arial" w:hAnsi="Arial" w:cs="Arial"/>
          <w:sz w:val="20"/>
        </w:rPr>
        <w:t>€</w:t>
      </w:r>
      <w:r w:rsidRPr="00025248">
        <w:rPr>
          <w:rFonts w:ascii="Arial" w:hAnsi="Arial" w:cs="Arial"/>
          <w:sz w:val="20"/>
        </w:rPr>
        <w:t xml:space="preserve"> für die Wohnung samt Wasser, Strom, Gas und Brennstoffen ausgibt und damit absoluter Spitzenreiter der Wohnungsausgaben ist, kann Deutschland mit rund 5.200 </w:t>
      </w:r>
      <w:r>
        <w:rPr>
          <w:rFonts w:ascii="Arial" w:hAnsi="Arial" w:cs="Arial"/>
          <w:sz w:val="20"/>
        </w:rPr>
        <w:t>€</w:t>
      </w:r>
      <w:r w:rsidRPr="00025248">
        <w:rPr>
          <w:rFonts w:ascii="Arial" w:hAnsi="Arial" w:cs="Arial"/>
          <w:sz w:val="20"/>
        </w:rPr>
        <w:t xml:space="preserve"> an Wohnungsausgaben den zweiten Platz machen. Um lediglich 2 Euro sind die Wohnungsausgaben der Österreicher niedriger, weshalb Österreich im Hinblick auf die Wohnkosten den dritten Platz im europäischen Vergleich macht - insgesamt aber über eine höhere Kaufkraft als Deutschland verfügt und damit an zweiter Stelle steht. </w:t>
      </w:r>
    </w:p>
    <w:p w:rsidR="00D925CD" w:rsidRPr="00025248" w:rsidRDefault="00D925CD" w:rsidP="00D925CD">
      <w:pPr>
        <w:spacing w:line="360" w:lineRule="auto"/>
        <w:jc w:val="both"/>
        <w:rPr>
          <w:rFonts w:ascii="Arial" w:hAnsi="Arial" w:cs="Arial"/>
          <w:sz w:val="20"/>
        </w:rPr>
      </w:pPr>
      <w:r w:rsidRPr="00025248">
        <w:rPr>
          <w:rFonts w:ascii="Arial" w:hAnsi="Arial" w:cs="Arial"/>
          <w:sz w:val="20"/>
        </w:rPr>
        <w:t xml:space="preserve">Bemessen an der absoluten Kaufkraft </w:t>
      </w:r>
      <w:r>
        <w:rPr>
          <w:rFonts w:ascii="Arial" w:hAnsi="Arial" w:cs="Arial"/>
          <w:sz w:val="20"/>
        </w:rPr>
        <w:t>pro</w:t>
      </w:r>
      <w:r w:rsidRPr="00025248">
        <w:rPr>
          <w:rFonts w:ascii="Arial" w:hAnsi="Arial" w:cs="Arial"/>
          <w:sz w:val="20"/>
        </w:rPr>
        <w:t xml:space="preserve"> Einwohner, </w:t>
      </w:r>
      <w:r>
        <w:rPr>
          <w:rFonts w:ascii="Arial" w:hAnsi="Arial" w:cs="Arial"/>
          <w:sz w:val="20"/>
        </w:rPr>
        <w:t>nehmen</w:t>
      </w:r>
      <w:r w:rsidRPr="00025248">
        <w:rPr>
          <w:rFonts w:ascii="Arial" w:hAnsi="Arial" w:cs="Arial"/>
          <w:sz w:val="20"/>
        </w:rPr>
        <w:t xml:space="preserve"> die Wohnungs</w:t>
      </w:r>
      <w:r>
        <w:rPr>
          <w:rFonts w:ascii="Arial" w:hAnsi="Arial" w:cs="Arial"/>
          <w:sz w:val="20"/>
        </w:rPr>
        <w:t>kosten</w:t>
      </w:r>
      <w:r w:rsidRPr="00025248">
        <w:rPr>
          <w:rFonts w:ascii="Arial" w:hAnsi="Arial" w:cs="Arial"/>
          <w:sz w:val="20"/>
        </w:rPr>
        <w:t xml:space="preserve"> der Österreicher und Schweizer einen Anteil von 22 % </w:t>
      </w:r>
      <w:r>
        <w:rPr>
          <w:rFonts w:ascii="Arial" w:hAnsi="Arial" w:cs="Arial"/>
          <w:sz w:val="20"/>
        </w:rPr>
        <w:t>ein</w:t>
      </w:r>
      <w:r w:rsidRPr="00025248">
        <w:rPr>
          <w:rFonts w:ascii="Arial" w:hAnsi="Arial" w:cs="Arial"/>
          <w:sz w:val="20"/>
        </w:rPr>
        <w:t>. Mit 25 % ist der Wohnungsanteil in Deutschland schon e</w:t>
      </w:r>
      <w:r w:rsidRPr="00025248">
        <w:rPr>
          <w:rFonts w:ascii="Arial" w:hAnsi="Arial" w:cs="Arial"/>
          <w:sz w:val="20"/>
        </w:rPr>
        <w:t>t</w:t>
      </w:r>
      <w:r w:rsidRPr="00025248">
        <w:rPr>
          <w:rFonts w:ascii="Arial" w:hAnsi="Arial" w:cs="Arial"/>
          <w:sz w:val="20"/>
        </w:rPr>
        <w:t>was höher.</w:t>
      </w:r>
    </w:p>
    <w:p w:rsidR="00D925CD" w:rsidRPr="00025248" w:rsidRDefault="00D925CD" w:rsidP="00D925C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</w:t>
      </w:r>
      <w:r w:rsidRPr="00025248">
        <w:rPr>
          <w:rFonts w:ascii="Arial" w:hAnsi="Arial" w:cs="Arial"/>
          <w:sz w:val="20"/>
        </w:rPr>
        <w:t xml:space="preserve">Italien </w:t>
      </w:r>
      <w:r>
        <w:rPr>
          <w:rFonts w:ascii="Arial" w:hAnsi="Arial" w:cs="Arial"/>
          <w:sz w:val="20"/>
        </w:rPr>
        <w:t xml:space="preserve">liegen </w:t>
      </w:r>
      <w:r w:rsidR="007D4B05">
        <w:rPr>
          <w:rFonts w:ascii="Arial" w:hAnsi="Arial" w:cs="Arial"/>
          <w:sz w:val="20"/>
        </w:rPr>
        <w:t>die</w:t>
      </w:r>
      <w:r w:rsidRPr="00025248">
        <w:rPr>
          <w:rFonts w:ascii="Arial" w:hAnsi="Arial" w:cs="Arial"/>
          <w:sz w:val="20"/>
        </w:rPr>
        <w:t xml:space="preserve"> Unterhaltskosten </w:t>
      </w:r>
      <w:r w:rsidR="007D4B05" w:rsidRPr="00025248">
        <w:rPr>
          <w:rFonts w:ascii="Arial" w:hAnsi="Arial" w:cs="Arial"/>
          <w:sz w:val="20"/>
        </w:rPr>
        <w:t xml:space="preserve">mit rund 4.300 </w:t>
      </w:r>
      <w:r w:rsidR="007D4B05">
        <w:rPr>
          <w:rFonts w:ascii="Arial" w:hAnsi="Arial" w:cs="Arial"/>
          <w:sz w:val="20"/>
        </w:rPr>
        <w:t>€</w:t>
      </w:r>
      <w:r w:rsidR="007D4B05" w:rsidRPr="00025248">
        <w:rPr>
          <w:rFonts w:ascii="Arial" w:hAnsi="Arial" w:cs="Arial"/>
          <w:sz w:val="20"/>
        </w:rPr>
        <w:t xml:space="preserve"> </w:t>
      </w:r>
      <w:r w:rsidRPr="00025248">
        <w:rPr>
          <w:rFonts w:ascii="Arial" w:hAnsi="Arial" w:cs="Arial"/>
          <w:sz w:val="20"/>
        </w:rPr>
        <w:t>pro Einwohner und Jahr deutlich</w:t>
      </w:r>
      <w:r>
        <w:rPr>
          <w:rFonts w:ascii="Arial" w:hAnsi="Arial" w:cs="Arial"/>
          <w:sz w:val="20"/>
        </w:rPr>
        <w:t xml:space="preserve"> geringer und zu </w:t>
      </w:r>
      <w:r w:rsidRPr="00025248">
        <w:rPr>
          <w:rFonts w:ascii="Arial" w:hAnsi="Arial" w:cs="Arial"/>
          <w:sz w:val="20"/>
        </w:rPr>
        <w:t xml:space="preserve">Slowenien mit etwa 1.700 </w:t>
      </w:r>
      <w:r>
        <w:rPr>
          <w:rFonts w:ascii="Arial" w:hAnsi="Arial" w:cs="Arial"/>
          <w:sz w:val="20"/>
        </w:rPr>
        <w:t>€</w:t>
      </w:r>
      <w:r w:rsidRPr="000252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besteht ein weiterer Sprung</w:t>
      </w:r>
      <w:r w:rsidRPr="00025248">
        <w:rPr>
          <w:rFonts w:ascii="Arial" w:hAnsi="Arial" w:cs="Arial"/>
          <w:sz w:val="20"/>
        </w:rPr>
        <w:t>. Noch deutlicher wird der Unterschied in der Gewichtung der Kostenaufstellung: Werden in Slowenien lediglich 13 % der Kaufkraft von Wo</w:t>
      </w:r>
      <w:r w:rsidRPr="00025248">
        <w:rPr>
          <w:rFonts w:ascii="Arial" w:hAnsi="Arial" w:cs="Arial"/>
          <w:sz w:val="20"/>
        </w:rPr>
        <w:t>h</w:t>
      </w:r>
      <w:r w:rsidRPr="00025248">
        <w:rPr>
          <w:rFonts w:ascii="Arial" w:hAnsi="Arial" w:cs="Arial"/>
          <w:sz w:val="20"/>
        </w:rPr>
        <w:t>nungskosten verspeist, ist das Kuchenstück in Italien mit 25</w:t>
      </w:r>
      <w:r>
        <w:rPr>
          <w:rFonts w:ascii="Arial" w:hAnsi="Arial" w:cs="Arial"/>
          <w:sz w:val="20"/>
        </w:rPr>
        <w:t xml:space="preserve"> </w:t>
      </w:r>
      <w:r w:rsidRPr="00025248">
        <w:rPr>
          <w:rFonts w:ascii="Arial" w:hAnsi="Arial" w:cs="Arial"/>
          <w:sz w:val="20"/>
        </w:rPr>
        <w:t>%</w:t>
      </w:r>
      <w:proofErr w:type="spellStart"/>
      <w:r w:rsidRPr="00025248">
        <w:rPr>
          <w:rFonts w:ascii="Arial" w:hAnsi="Arial" w:cs="Arial"/>
          <w:sz w:val="20"/>
        </w:rPr>
        <w:t>igem</w:t>
      </w:r>
      <w:proofErr w:type="spellEnd"/>
      <w:r w:rsidRPr="00025248">
        <w:rPr>
          <w:rFonts w:ascii="Arial" w:hAnsi="Arial" w:cs="Arial"/>
          <w:sz w:val="20"/>
        </w:rPr>
        <w:t xml:space="preserve"> Anteil </w:t>
      </w:r>
      <w:r>
        <w:rPr>
          <w:rFonts w:ascii="Arial" w:hAnsi="Arial" w:cs="Arial"/>
          <w:sz w:val="20"/>
        </w:rPr>
        <w:t>fast doppelt so hoch</w:t>
      </w:r>
      <w:r w:rsidRPr="00025248">
        <w:rPr>
          <w:rFonts w:ascii="Arial" w:hAnsi="Arial" w:cs="Arial"/>
          <w:sz w:val="20"/>
        </w:rPr>
        <w:t xml:space="preserve">. </w:t>
      </w:r>
    </w:p>
    <w:p w:rsidR="00D925CD" w:rsidRDefault="00D925CD" w:rsidP="00D925CD">
      <w:pPr>
        <w:spacing w:line="360" w:lineRule="auto"/>
        <w:jc w:val="both"/>
        <w:rPr>
          <w:rFonts w:ascii="Arial" w:hAnsi="Arial" w:cs="Arial"/>
          <w:sz w:val="20"/>
        </w:rPr>
      </w:pPr>
    </w:p>
    <w:p w:rsidR="00D925CD" w:rsidRDefault="00D925CD" w:rsidP="00D925CD">
      <w:pPr>
        <w:spacing w:line="360" w:lineRule="auto"/>
        <w:jc w:val="both"/>
        <w:rPr>
          <w:rFonts w:ascii="Arial" w:hAnsi="Arial" w:cs="Arial"/>
          <w:sz w:val="20"/>
        </w:rPr>
      </w:pPr>
    </w:p>
    <w:p w:rsidR="00D925CD" w:rsidRPr="00025248" w:rsidRDefault="00D925CD" w:rsidP="00D925CD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Auch in den restlichen Balkanländern ist der Anteil der Wohnungskosten, gemessen an der gesamten Kaufkraft deutlich geringer als etwa im DACH-Raum und den meisten anderen westeuropäischen Staaten.</w:t>
      </w:r>
      <w:r w:rsidRPr="00025248">
        <w:rPr>
          <w:rFonts w:ascii="Arial" w:hAnsi="Arial" w:cs="Arial"/>
          <w:sz w:val="20"/>
        </w:rPr>
        <w:t xml:space="preserve"> So </w:t>
      </w:r>
      <w:r>
        <w:rPr>
          <w:rFonts w:ascii="Arial" w:hAnsi="Arial" w:cs="Arial"/>
          <w:sz w:val="20"/>
        </w:rPr>
        <w:t>benötigt etwa ein durchschnittlicher Bulgare nur 17 % seines Eikommens für die Wo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 xml:space="preserve">nung, </w:t>
      </w:r>
      <w:r w:rsidRPr="00025248">
        <w:rPr>
          <w:rFonts w:ascii="Arial" w:hAnsi="Arial" w:cs="Arial"/>
          <w:sz w:val="20"/>
        </w:rPr>
        <w:t xml:space="preserve">verfügt </w:t>
      </w:r>
      <w:r>
        <w:rPr>
          <w:rFonts w:ascii="Arial" w:hAnsi="Arial" w:cs="Arial"/>
          <w:sz w:val="20"/>
        </w:rPr>
        <w:t>jedoch nur</w:t>
      </w:r>
      <w:r w:rsidRPr="00025248">
        <w:rPr>
          <w:rFonts w:ascii="Arial" w:hAnsi="Arial" w:cs="Arial"/>
          <w:sz w:val="20"/>
        </w:rPr>
        <w:t xml:space="preserve"> über etwas </w:t>
      </w:r>
      <w:r>
        <w:rPr>
          <w:rFonts w:ascii="Arial" w:hAnsi="Arial" w:cs="Arial"/>
          <w:sz w:val="20"/>
        </w:rPr>
        <w:t>m</w:t>
      </w:r>
      <w:r w:rsidRPr="00025248">
        <w:rPr>
          <w:rFonts w:ascii="Arial" w:hAnsi="Arial" w:cs="Arial"/>
          <w:sz w:val="20"/>
        </w:rPr>
        <w:t>ehr als 1/3 der slowenischen Kaufkraft</w:t>
      </w:r>
      <w:r>
        <w:rPr>
          <w:rFonts w:ascii="Arial" w:hAnsi="Arial" w:cs="Arial"/>
          <w:sz w:val="20"/>
        </w:rPr>
        <w:t>.</w:t>
      </w:r>
      <w:r w:rsidRPr="00025248">
        <w:rPr>
          <w:rFonts w:ascii="Arial" w:hAnsi="Arial" w:cs="Arial"/>
          <w:sz w:val="20"/>
        </w:rPr>
        <w:t xml:space="preserve"> </w:t>
      </w:r>
    </w:p>
    <w:p w:rsidR="00D925CD" w:rsidRPr="00025248" w:rsidRDefault="00D925CD" w:rsidP="00D925CD">
      <w:pPr>
        <w:spacing w:line="360" w:lineRule="auto"/>
        <w:jc w:val="both"/>
        <w:rPr>
          <w:rFonts w:ascii="Arial" w:hAnsi="Arial" w:cs="Arial"/>
          <w:sz w:val="20"/>
        </w:rPr>
      </w:pPr>
      <w:r w:rsidRPr="00025248">
        <w:rPr>
          <w:rFonts w:ascii="Arial" w:hAnsi="Arial" w:cs="Arial"/>
          <w:sz w:val="20"/>
        </w:rPr>
        <w:t xml:space="preserve">Eng beieinander liegen insbesondere west- und südslawische Länder wie etwa Polen, Tschechien, Slowakei sowie Kroatien – welche allesamt eher am </w:t>
      </w:r>
      <w:r>
        <w:rPr>
          <w:rFonts w:ascii="Arial" w:hAnsi="Arial" w:cs="Arial"/>
          <w:sz w:val="20"/>
        </w:rPr>
        <w:t>mittleren</w:t>
      </w:r>
      <w:r w:rsidRPr="00025248">
        <w:rPr>
          <w:rFonts w:ascii="Arial" w:hAnsi="Arial" w:cs="Arial"/>
          <w:sz w:val="20"/>
        </w:rPr>
        <w:t xml:space="preserve"> Ende, sowohl im Hinblick auf die Kau</w:t>
      </w:r>
      <w:r w:rsidRPr="00025248">
        <w:rPr>
          <w:rFonts w:ascii="Arial" w:hAnsi="Arial" w:cs="Arial"/>
          <w:sz w:val="20"/>
        </w:rPr>
        <w:t>f</w:t>
      </w:r>
      <w:r w:rsidRPr="00025248">
        <w:rPr>
          <w:rFonts w:ascii="Arial" w:hAnsi="Arial" w:cs="Arial"/>
          <w:sz w:val="20"/>
        </w:rPr>
        <w:t xml:space="preserve">kraft als auch auf die Wohnungsausgaben, angesiedelt sind. </w:t>
      </w:r>
      <w:r>
        <w:rPr>
          <w:rFonts w:ascii="Arial" w:hAnsi="Arial" w:cs="Arial"/>
          <w:sz w:val="20"/>
        </w:rPr>
        <w:t>Die durchschnittliche Kaufkraft liegt hier zwischen 5.800 und 7.600 €. Das Schlusslicht bildet Bulgarien mit einer Kaufkraft von rund 4.100 €. Mit Wohnungsausgaben von 713 € pro Einwohner und Jahr ist auch das Wohnen bei den Bulgaren europaweit am günstigsten.</w:t>
      </w:r>
      <w:r w:rsidRPr="00025248">
        <w:rPr>
          <w:rFonts w:ascii="Arial" w:hAnsi="Arial" w:cs="Arial"/>
          <w:sz w:val="20"/>
        </w:rPr>
        <w:t xml:space="preserve"> </w:t>
      </w:r>
    </w:p>
    <w:p w:rsidR="00D925CD" w:rsidRDefault="00D925CD" w:rsidP="00D925CD">
      <w:pPr>
        <w:spacing w:line="360" w:lineRule="auto"/>
        <w:jc w:val="both"/>
        <w:rPr>
          <w:rFonts w:ascii="Arial" w:hAnsi="Arial" w:cs="Arial"/>
          <w:sz w:val="20"/>
        </w:rPr>
      </w:pPr>
      <w:r w:rsidRPr="00025248">
        <w:rPr>
          <w:rFonts w:ascii="Arial" w:hAnsi="Arial" w:cs="Arial"/>
          <w:sz w:val="20"/>
        </w:rPr>
        <w:t xml:space="preserve">Interessant ist auch Ungarns Position. Mit knapp 7.030 </w:t>
      </w:r>
      <w:r>
        <w:rPr>
          <w:rFonts w:ascii="Arial" w:hAnsi="Arial" w:cs="Arial"/>
          <w:sz w:val="20"/>
        </w:rPr>
        <w:t>€</w:t>
      </w:r>
      <w:r w:rsidRPr="00025248">
        <w:rPr>
          <w:rFonts w:ascii="Arial" w:hAnsi="Arial" w:cs="Arial"/>
          <w:sz w:val="20"/>
        </w:rPr>
        <w:t xml:space="preserve"> an </w:t>
      </w:r>
      <w:r>
        <w:rPr>
          <w:rFonts w:ascii="Arial" w:hAnsi="Arial" w:cs="Arial"/>
          <w:sz w:val="20"/>
        </w:rPr>
        <w:t xml:space="preserve">jährlich </w:t>
      </w:r>
      <w:r w:rsidRPr="00025248">
        <w:rPr>
          <w:rFonts w:ascii="Arial" w:hAnsi="Arial" w:cs="Arial"/>
          <w:sz w:val="20"/>
        </w:rPr>
        <w:t>durchschnittlich verfügbarer Kau</w:t>
      </w:r>
      <w:r w:rsidRPr="00025248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kraft, welche um </w:t>
      </w:r>
      <w:r w:rsidRPr="00025248">
        <w:rPr>
          <w:rFonts w:ascii="Arial" w:hAnsi="Arial" w:cs="Arial"/>
          <w:sz w:val="20"/>
        </w:rPr>
        <w:t xml:space="preserve">140 </w:t>
      </w:r>
      <w:r>
        <w:rPr>
          <w:rFonts w:ascii="Arial" w:hAnsi="Arial" w:cs="Arial"/>
          <w:sz w:val="20"/>
        </w:rPr>
        <w:t>€</w:t>
      </w:r>
      <w:r w:rsidRPr="000252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unter Kroatiens Durchschnitt liegt</w:t>
      </w:r>
      <w:r w:rsidRPr="00025248">
        <w:rPr>
          <w:rFonts w:ascii="Arial" w:hAnsi="Arial" w:cs="Arial"/>
          <w:sz w:val="20"/>
        </w:rPr>
        <w:t xml:space="preserve">, sind die Wohnungskosten der Ungarn um wiederum 130 </w:t>
      </w:r>
      <w:r>
        <w:rPr>
          <w:rFonts w:ascii="Arial" w:hAnsi="Arial" w:cs="Arial"/>
          <w:sz w:val="20"/>
        </w:rPr>
        <w:t>€</w:t>
      </w:r>
      <w:r w:rsidRPr="00025248">
        <w:rPr>
          <w:rFonts w:ascii="Arial" w:hAnsi="Arial" w:cs="Arial"/>
          <w:sz w:val="20"/>
        </w:rPr>
        <w:t xml:space="preserve"> teurer als jene der Kroaten. </w:t>
      </w:r>
    </w:p>
    <w:p w:rsidR="0038229A" w:rsidRDefault="0038229A">
      <w:pPr>
        <w:rPr>
          <w:i/>
          <w:lang w:val="de-DE"/>
        </w:rPr>
      </w:pPr>
    </w:p>
    <w:p w:rsidR="0038229A" w:rsidRPr="006B0B6D" w:rsidRDefault="0038229A">
      <w:pPr>
        <w:rPr>
          <w:i/>
          <w:lang w:val="de-DE"/>
        </w:rPr>
      </w:pPr>
    </w:p>
    <w:p w:rsidR="006B0B6D" w:rsidRPr="006B0B6D" w:rsidRDefault="006B0B6D" w:rsidP="006B0B6D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6B0B6D">
        <w:rPr>
          <w:rFonts w:ascii="Arial" w:hAnsi="Arial" w:cs="Arial"/>
          <w:i/>
          <w:sz w:val="20"/>
          <w:szCs w:val="20"/>
        </w:rPr>
        <w:t xml:space="preserve">Quelle: </w:t>
      </w:r>
      <w:r w:rsidRPr="006B0B6D">
        <w:rPr>
          <w:rFonts w:ascii="Arial" w:hAnsi="Arial" w:cs="Arial"/>
          <w:b/>
          <w:i/>
          <w:sz w:val="20"/>
          <w:szCs w:val="20"/>
        </w:rPr>
        <w:t>RegioData Research GmbH</w:t>
      </w:r>
      <w:r w:rsidRPr="006B0B6D">
        <w:rPr>
          <w:rFonts w:ascii="Arial" w:hAnsi="Arial" w:cs="Arial"/>
          <w:i/>
          <w:sz w:val="20"/>
          <w:szCs w:val="20"/>
        </w:rPr>
        <w:t xml:space="preserve"> </w:t>
      </w:r>
      <w:r w:rsidR="000E1420">
        <w:rPr>
          <w:rFonts w:ascii="Arial" w:hAnsi="Arial" w:cs="Arial"/>
          <w:i/>
          <w:sz w:val="20"/>
          <w:szCs w:val="20"/>
        </w:rPr>
        <w:t>–</w:t>
      </w:r>
      <w:r w:rsidRPr="006B0B6D">
        <w:rPr>
          <w:rFonts w:ascii="Arial" w:hAnsi="Arial" w:cs="Arial"/>
          <w:i/>
          <w:sz w:val="20"/>
          <w:szCs w:val="20"/>
        </w:rPr>
        <w:t xml:space="preserve"> </w:t>
      </w:r>
      <w:r w:rsidR="00BA39DC">
        <w:rPr>
          <w:rFonts w:ascii="Arial" w:hAnsi="Arial" w:cs="Arial"/>
          <w:i/>
          <w:sz w:val="20"/>
          <w:szCs w:val="20"/>
        </w:rPr>
        <w:t>Konsumausgaben</w:t>
      </w:r>
    </w:p>
    <w:p w:rsidR="006B0B6D" w:rsidRPr="006B0B6D" w:rsidRDefault="006B0B6D" w:rsidP="006B0B6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Stand: </w:t>
      </w:r>
      <w:r w:rsidRPr="006B0B6D">
        <w:rPr>
          <w:rFonts w:ascii="Arial" w:hAnsi="Arial" w:cs="Arial"/>
          <w:i/>
          <w:sz w:val="20"/>
          <w:szCs w:val="20"/>
          <w:lang w:val="de-DE"/>
        </w:rPr>
        <w:t>01/2022</w:t>
      </w:r>
    </w:p>
    <w:p w:rsidR="00FD1C75" w:rsidRDefault="00FD1C75">
      <w:pPr>
        <w:rPr>
          <w:lang w:val="de-DE"/>
        </w:rPr>
      </w:pPr>
    </w:p>
    <w:p w:rsidR="00F256C7" w:rsidRPr="00C823BF" w:rsidRDefault="00F256C7">
      <w:pPr>
        <w:rPr>
          <w:lang w:val="de-DE"/>
        </w:rPr>
      </w:pPr>
    </w:p>
    <w:sectPr w:rsidR="00F256C7" w:rsidRPr="00C823BF" w:rsidSect="007340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708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0F" w:rsidRDefault="00F71A0F" w:rsidP="00F71A0F">
      <w:pPr>
        <w:spacing w:after="0" w:line="240" w:lineRule="auto"/>
      </w:pPr>
      <w:r>
        <w:separator/>
      </w:r>
    </w:p>
  </w:endnote>
  <w:endnote w:type="continuationSeparator" w:id="0">
    <w:p w:rsidR="00F71A0F" w:rsidRDefault="00F71A0F" w:rsidP="00F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52" w:rsidRDefault="00923D52" w:rsidP="00F71A0F">
    <w:pPr>
      <w:pStyle w:val="Fuzeile"/>
    </w:pPr>
  </w:p>
  <w:p w:rsidR="00F71A0F" w:rsidRPr="006B0B6D" w:rsidRDefault="00EA0376" w:rsidP="00F71A0F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F71A0F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  <w:t>2</w:t>
    </w:r>
  </w:p>
  <w:p w:rsidR="00F71A0F" w:rsidRDefault="00F71A0F" w:rsidP="006338A4">
    <w:pPr>
      <w:pStyle w:val="Fuzeile"/>
      <w:ind w:firstLine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52" w:rsidRDefault="00923D52" w:rsidP="00F71A0F">
    <w:pPr>
      <w:pStyle w:val="Fuzeile"/>
    </w:pPr>
  </w:p>
  <w:p w:rsidR="00F71A0F" w:rsidRPr="006B0B6D" w:rsidRDefault="00EA0376" w:rsidP="00F71A0F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F71A0F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F71A0F" w:rsidRDefault="00F71A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0F" w:rsidRDefault="00F71A0F" w:rsidP="00F71A0F">
      <w:pPr>
        <w:spacing w:after="0" w:line="240" w:lineRule="auto"/>
      </w:pPr>
      <w:r>
        <w:separator/>
      </w:r>
    </w:p>
  </w:footnote>
  <w:footnote w:type="continuationSeparator" w:id="0">
    <w:p w:rsidR="00F71A0F" w:rsidRDefault="00F71A0F" w:rsidP="00F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2E" w:rsidRDefault="00B9342E" w:rsidP="00B9342E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C9C1BB" wp14:editId="131A168D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DFDD30" wp14:editId="29355C98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42E" w:rsidRPr="006B0B6D" w:rsidRDefault="00B9342E" w:rsidP="00B9342E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29.45pt;margin-top:3.25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BVPqwY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B9342E" w:rsidRPr="006B0B6D" w:rsidRDefault="00B9342E" w:rsidP="00B9342E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7456" behindDoc="1" locked="0" layoutInCell="1" allowOverlap="1" wp14:anchorId="7F2E0B42" wp14:editId="2472CD3A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9" name="Grafik 9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A0F" w:rsidRDefault="00F71A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0F" w:rsidRDefault="006B0B6D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7F36C" wp14:editId="74826FC4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06A3DE" wp14:editId="58C96A9E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0B6D" w:rsidRPr="006B0B6D" w:rsidRDefault="006B0B6D" w:rsidP="006B0B6D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29.45pt;margin-top:3.25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GfEfVH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6B0B6D" w:rsidRPr="006B0B6D" w:rsidRDefault="006B0B6D" w:rsidP="006B0B6D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420C099D" wp14:editId="62D99A2F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CE"/>
    <w:rsid w:val="00002233"/>
    <w:rsid w:val="00015D39"/>
    <w:rsid w:val="00025248"/>
    <w:rsid w:val="0003175B"/>
    <w:rsid w:val="00037DBF"/>
    <w:rsid w:val="00041488"/>
    <w:rsid w:val="00041A59"/>
    <w:rsid w:val="00051277"/>
    <w:rsid w:val="00061C40"/>
    <w:rsid w:val="00067B8D"/>
    <w:rsid w:val="00077F2D"/>
    <w:rsid w:val="0008184A"/>
    <w:rsid w:val="00093EDD"/>
    <w:rsid w:val="000C5BDD"/>
    <w:rsid w:val="000E1420"/>
    <w:rsid w:val="000E16A2"/>
    <w:rsid w:val="001100A2"/>
    <w:rsid w:val="00131E77"/>
    <w:rsid w:val="00136785"/>
    <w:rsid w:val="00140564"/>
    <w:rsid w:val="00146898"/>
    <w:rsid w:val="00151F88"/>
    <w:rsid w:val="00157DFC"/>
    <w:rsid w:val="00162B20"/>
    <w:rsid w:val="00187632"/>
    <w:rsid w:val="001974AB"/>
    <w:rsid w:val="001A5165"/>
    <w:rsid w:val="001E5DB6"/>
    <w:rsid w:val="002036A2"/>
    <w:rsid w:val="00205D07"/>
    <w:rsid w:val="002456C7"/>
    <w:rsid w:val="00247400"/>
    <w:rsid w:val="00276FFE"/>
    <w:rsid w:val="00283EB7"/>
    <w:rsid w:val="002D3BFB"/>
    <w:rsid w:val="002D76E1"/>
    <w:rsid w:val="002F746F"/>
    <w:rsid w:val="003011B0"/>
    <w:rsid w:val="00317AB9"/>
    <w:rsid w:val="00322326"/>
    <w:rsid w:val="00333700"/>
    <w:rsid w:val="003400B4"/>
    <w:rsid w:val="003632A8"/>
    <w:rsid w:val="00367207"/>
    <w:rsid w:val="0038229A"/>
    <w:rsid w:val="003B7ADC"/>
    <w:rsid w:val="003C7474"/>
    <w:rsid w:val="003D4E05"/>
    <w:rsid w:val="003D5440"/>
    <w:rsid w:val="003F2642"/>
    <w:rsid w:val="004116AF"/>
    <w:rsid w:val="00422068"/>
    <w:rsid w:val="00425693"/>
    <w:rsid w:val="004333CB"/>
    <w:rsid w:val="00435333"/>
    <w:rsid w:val="00475C04"/>
    <w:rsid w:val="00481701"/>
    <w:rsid w:val="00487585"/>
    <w:rsid w:val="00491A16"/>
    <w:rsid w:val="00495C3F"/>
    <w:rsid w:val="00496817"/>
    <w:rsid w:val="0049686E"/>
    <w:rsid w:val="004B38FC"/>
    <w:rsid w:val="004F6EF8"/>
    <w:rsid w:val="00501044"/>
    <w:rsid w:val="005120C7"/>
    <w:rsid w:val="005177FD"/>
    <w:rsid w:val="005377D2"/>
    <w:rsid w:val="005559A6"/>
    <w:rsid w:val="00562C07"/>
    <w:rsid w:val="00590092"/>
    <w:rsid w:val="005F1432"/>
    <w:rsid w:val="005F254C"/>
    <w:rsid w:val="005F41CE"/>
    <w:rsid w:val="00622077"/>
    <w:rsid w:val="00622093"/>
    <w:rsid w:val="006338A4"/>
    <w:rsid w:val="00661C63"/>
    <w:rsid w:val="0067276C"/>
    <w:rsid w:val="00685D23"/>
    <w:rsid w:val="006B0B6D"/>
    <w:rsid w:val="006B61A4"/>
    <w:rsid w:val="006D35D4"/>
    <w:rsid w:val="006E6F32"/>
    <w:rsid w:val="006F0659"/>
    <w:rsid w:val="007001D4"/>
    <w:rsid w:val="00725434"/>
    <w:rsid w:val="0073403C"/>
    <w:rsid w:val="007340E3"/>
    <w:rsid w:val="007636B8"/>
    <w:rsid w:val="007A1E3A"/>
    <w:rsid w:val="007A7BFD"/>
    <w:rsid w:val="007B58B5"/>
    <w:rsid w:val="007C2F46"/>
    <w:rsid w:val="007D4B05"/>
    <w:rsid w:val="007F5EDB"/>
    <w:rsid w:val="00803D77"/>
    <w:rsid w:val="00826541"/>
    <w:rsid w:val="008300A7"/>
    <w:rsid w:val="008315CC"/>
    <w:rsid w:val="00835C3A"/>
    <w:rsid w:val="008416BD"/>
    <w:rsid w:val="008840D1"/>
    <w:rsid w:val="00886B39"/>
    <w:rsid w:val="0089256F"/>
    <w:rsid w:val="00892BC8"/>
    <w:rsid w:val="00896F5A"/>
    <w:rsid w:val="008B77A2"/>
    <w:rsid w:val="008E6F24"/>
    <w:rsid w:val="00923D52"/>
    <w:rsid w:val="00926349"/>
    <w:rsid w:val="009271D1"/>
    <w:rsid w:val="00932CD7"/>
    <w:rsid w:val="0095023D"/>
    <w:rsid w:val="009606CB"/>
    <w:rsid w:val="00971385"/>
    <w:rsid w:val="00981BFF"/>
    <w:rsid w:val="009846F7"/>
    <w:rsid w:val="00985F7C"/>
    <w:rsid w:val="00997EE6"/>
    <w:rsid w:val="009B417A"/>
    <w:rsid w:val="009B4615"/>
    <w:rsid w:val="009D77DD"/>
    <w:rsid w:val="009E109C"/>
    <w:rsid w:val="009E59D2"/>
    <w:rsid w:val="00A335CA"/>
    <w:rsid w:val="00A47326"/>
    <w:rsid w:val="00A47462"/>
    <w:rsid w:val="00A53500"/>
    <w:rsid w:val="00A6002B"/>
    <w:rsid w:val="00A76E5A"/>
    <w:rsid w:val="00A85A63"/>
    <w:rsid w:val="00AA4348"/>
    <w:rsid w:val="00AA75BC"/>
    <w:rsid w:val="00AB3FA9"/>
    <w:rsid w:val="00AC6D39"/>
    <w:rsid w:val="00AD7C80"/>
    <w:rsid w:val="00AD7CDE"/>
    <w:rsid w:val="00AE2FBA"/>
    <w:rsid w:val="00B1480F"/>
    <w:rsid w:val="00B312A8"/>
    <w:rsid w:val="00B4748E"/>
    <w:rsid w:val="00B50698"/>
    <w:rsid w:val="00B55EB6"/>
    <w:rsid w:val="00B57062"/>
    <w:rsid w:val="00B7065A"/>
    <w:rsid w:val="00B9342E"/>
    <w:rsid w:val="00B9619A"/>
    <w:rsid w:val="00BA39DC"/>
    <w:rsid w:val="00BD0733"/>
    <w:rsid w:val="00C12A3B"/>
    <w:rsid w:val="00C4248B"/>
    <w:rsid w:val="00C6665F"/>
    <w:rsid w:val="00C823BF"/>
    <w:rsid w:val="00C84C2D"/>
    <w:rsid w:val="00C9426F"/>
    <w:rsid w:val="00CB1A68"/>
    <w:rsid w:val="00CB5FDE"/>
    <w:rsid w:val="00CF0C6C"/>
    <w:rsid w:val="00CF671B"/>
    <w:rsid w:val="00D3014E"/>
    <w:rsid w:val="00D309B0"/>
    <w:rsid w:val="00D32E51"/>
    <w:rsid w:val="00D43082"/>
    <w:rsid w:val="00D86B78"/>
    <w:rsid w:val="00D925CD"/>
    <w:rsid w:val="00DD0B3B"/>
    <w:rsid w:val="00DE0C47"/>
    <w:rsid w:val="00E301CA"/>
    <w:rsid w:val="00E43C18"/>
    <w:rsid w:val="00E465AB"/>
    <w:rsid w:val="00E54A34"/>
    <w:rsid w:val="00E55D41"/>
    <w:rsid w:val="00E927B4"/>
    <w:rsid w:val="00E93A42"/>
    <w:rsid w:val="00EA0376"/>
    <w:rsid w:val="00EB535F"/>
    <w:rsid w:val="00ED706C"/>
    <w:rsid w:val="00F02AD6"/>
    <w:rsid w:val="00F0457F"/>
    <w:rsid w:val="00F04F3F"/>
    <w:rsid w:val="00F16C06"/>
    <w:rsid w:val="00F256C7"/>
    <w:rsid w:val="00F56C73"/>
    <w:rsid w:val="00F57BCE"/>
    <w:rsid w:val="00F71A0F"/>
    <w:rsid w:val="00F86333"/>
    <w:rsid w:val="00F96AB0"/>
    <w:rsid w:val="00FC6804"/>
    <w:rsid w:val="00FD040C"/>
    <w:rsid w:val="00FD11E5"/>
    <w:rsid w:val="00FD1C75"/>
    <w:rsid w:val="00FE001E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23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C823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F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A0F"/>
  </w:style>
  <w:style w:type="paragraph" w:styleId="Fuzeile">
    <w:name w:val="footer"/>
    <w:basedOn w:val="Standard"/>
    <w:link w:val="Fu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A0F"/>
  </w:style>
  <w:style w:type="character" w:styleId="Hyperlink">
    <w:name w:val="Hyperlink"/>
    <w:basedOn w:val="Absatz-Standardschriftart"/>
    <w:uiPriority w:val="99"/>
    <w:unhideWhenUsed/>
    <w:rsid w:val="00F71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23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C823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F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A0F"/>
  </w:style>
  <w:style w:type="paragraph" w:styleId="Fuzeile">
    <w:name w:val="footer"/>
    <w:basedOn w:val="Standard"/>
    <w:link w:val="Fu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A0F"/>
  </w:style>
  <w:style w:type="character" w:styleId="Hyperlink">
    <w:name w:val="Hyperlink"/>
    <w:basedOn w:val="Absatz-Standardschriftart"/>
    <w:uiPriority w:val="99"/>
    <w:unhideWhenUsed/>
    <w:rsid w:val="00F71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D378-48E4-495D-AD3D-98F49C7F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133</cp:revision>
  <dcterms:created xsi:type="dcterms:W3CDTF">2022-10-06T09:24:00Z</dcterms:created>
  <dcterms:modified xsi:type="dcterms:W3CDTF">2022-11-21T12:47:00Z</dcterms:modified>
</cp:coreProperties>
</file>